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88" w:rsidRDefault="00945A88" w:rsidP="0019543B">
      <w:pPr>
        <w:ind w:left="-851" w:right="-426" w:firstLine="28"/>
      </w:pPr>
      <w:r>
        <w:rPr>
          <w:noProof/>
          <w:lang w:eastAsia="ru-RU"/>
        </w:rPr>
        <w:pict>
          <v:rect id="Прямоугольник 47" o:spid="_x0000_s1026" style="position:absolute;left:0;text-align:left;margin-left:10.7pt;margin-top:11.9pt;width:796.85pt;height:571.45pt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" fillcolor="#4f81bd" stroked="f" strokeweight="2pt">
            <v:path arrowok="t"/>
            <v:textbox style="mso-next-textbox:#Прямоугольник 47" inset="21.6pt,1in,21.6pt">
              <w:txbxContent>
                <w:p w:rsidR="00945A88" w:rsidRPr="002910E7" w:rsidRDefault="00945A88" w:rsidP="00BA547C">
                  <w:pPr>
                    <w:pStyle w:val="Title"/>
                    <w:pBdr>
                      <w:bottom w:val="none" w:sz="0" w:space="0" w:color="auto"/>
                    </w:pBdr>
                    <w:jc w:val="center"/>
                    <w:rPr>
                      <w:caps/>
                      <w:color w:val="FFFF00"/>
                      <w:sz w:val="72"/>
                      <w:szCs w:val="72"/>
                      <w:lang w:val="uk-UA"/>
                    </w:rPr>
                  </w:pPr>
                  <w:r w:rsidRPr="002910E7">
                    <w:rPr>
                      <w:caps/>
                      <w:color w:val="FFFF00"/>
                      <w:sz w:val="72"/>
                      <w:szCs w:val="72"/>
                    </w:rPr>
                    <w:t>ДОКУМЕНТИ МЕТОДИЧНО</w:t>
                  </w:r>
                  <w:r>
                    <w:rPr>
                      <w:caps/>
                      <w:color w:val="FFFF00"/>
                      <w:sz w:val="72"/>
                      <w:szCs w:val="72"/>
                      <w:lang w:val="uk-UA"/>
                    </w:rPr>
                    <w:t>ї</w:t>
                  </w:r>
                  <w:r w:rsidRPr="002910E7">
                    <w:rPr>
                      <w:caps/>
                      <w:color w:val="FFFF00"/>
                      <w:sz w:val="72"/>
                      <w:szCs w:val="72"/>
                      <w:lang w:val="uk-UA"/>
                    </w:rPr>
                    <w:t xml:space="preserve"> </w:t>
                  </w:r>
                  <w:r>
                    <w:rPr>
                      <w:caps/>
                      <w:color w:val="FFFF00"/>
                      <w:sz w:val="72"/>
                      <w:szCs w:val="72"/>
                      <w:lang w:val="uk-UA"/>
                    </w:rPr>
                    <w:t>комісії</w:t>
                  </w:r>
                  <w:r w:rsidRPr="002910E7">
                    <w:rPr>
                      <w:caps/>
                      <w:color w:val="FFFF00"/>
                      <w:sz w:val="72"/>
                      <w:szCs w:val="72"/>
                      <w:lang w:val="uk-UA"/>
                    </w:rPr>
                    <w:t xml:space="preserve"> з професій:</w:t>
                  </w:r>
                </w:p>
                <w:p w:rsidR="00945A88" w:rsidRPr="002910E7" w:rsidRDefault="00945A88" w:rsidP="00BA547C">
                  <w:pPr>
                    <w:jc w:val="center"/>
                    <w:rPr>
                      <w:color w:val="FFFF00"/>
                      <w:lang w:val="uk-UA" w:eastAsia="ru-RU"/>
                    </w:rPr>
                  </w:pPr>
                </w:p>
                <w:p w:rsidR="00945A88" w:rsidRPr="002910E7" w:rsidRDefault="00945A88" w:rsidP="00BA547C">
                  <w:pPr>
                    <w:jc w:val="center"/>
                    <w:rPr>
                      <w:color w:val="FFFF00"/>
                      <w:sz w:val="36"/>
                      <w:szCs w:val="36"/>
                      <w:lang w:val="uk-UA" w:eastAsia="ru-RU"/>
                    </w:rPr>
                  </w:pPr>
                  <w:r w:rsidRPr="002910E7">
                    <w:rPr>
                      <w:color w:val="FFFF00"/>
                      <w:sz w:val="36"/>
                      <w:szCs w:val="36"/>
                      <w:lang w:val="uk-UA" w:eastAsia="ru-RU"/>
                    </w:rPr>
                    <w:t>«</w:t>
                  </w:r>
                  <w:r>
                    <w:rPr>
                      <w:color w:val="FFFF00"/>
                      <w:sz w:val="36"/>
                      <w:szCs w:val="36"/>
                      <w:lang w:val="uk-UA" w:eastAsia="ru-RU"/>
                    </w:rPr>
                    <w:t>Слюсар з ремонту с/г машин та устаткування, тра</w:t>
                  </w:r>
                  <w:r w:rsidRPr="002910E7">
                    <w:rPr>
                      <w:color w:val="FFFF00"/>
                      <w:sz w:val="36"/>
                      <w:szCs w:val="36"/>
                      <w:lang w:val="uk-UA" w:eastAsia="ru-RU"/>
                    </w:rPr>
                    <w:t>кторист-машиніст с/г виробництва категорій «А1»,»А2»,»В1» водій автотранспортних засобів категорії «С1»</w:t>
                  </w:r>
                </w:p>
                <w:p w:rsidR="00945A88" w:rsidRPr="002910E7" w:rsidRDefault="00945A88" w:rsidP="002910E7">
                  <w:pPr>
                    <w:rPr>
                      <w:color w:val="FFFF00"/>
                      <w:lang w:val="uk-UA" w:eastAsia="ru-RU"/>
                    </w:rPr>
                  </w:pPr>
                </w:p>
                <w:p w:rsidR="00945A88" w:rsidRPr="002910E7" w:rsidRDefault="00945A88" w:rsidP="002910E7">
                  <w:pPr>
                    <w:rPr>
                      <w:color w:val="FFFF00"/>
                      <w:lang w:val="uk-UA" w:eastAsia="ru-RU"/>
                    </w:rPr>
                  </w:pPr>
                </w:p>
                <w:p w:rsidR="00945A88" w:rsidRPr="002910E7" w:rsidRDefault="00945A88" w:rsidP="002910E7">
                  <w:pPr>
                    <w:rPr>
                      <w:color w:val="FFFF00"/>
                      <w:lang w:val="uk-UA" w:eastAsia="ru-RU"/>
                    </w:rPr>
                  </w:pPr>
                </w:p>
                <w:p w:rsidR="00945A88" w:rsidRPr="002910E7" w:rsidRDefault="00945A88" w:rsidP="002910E7">
                  <w:pPr>
                    <w:rPr>
                      <w:color w:val="FFFF00"/>
                      <w:lang w:val="uk-UA" w:eastAsia="ru-RU"/>
                    </w:rPr>
                  </w:pPr>
                </w:p>
                <w:p w:rsidR="00945A88" w:rsidRPr="002910E7" w:rsidRDefault="00945A88" w:rsidP="002910E7">
                  <w:pPr>
                    <w:rPr>
                      <w:color w:val="FFFF00"/>
                      <w:lang w:val="uk-UA" w:eastAsia="ru-RU"/>
                    </w:rPr>
                  </w:pPr>
                </w:p>
                <w:p w:rsidR="00945A88" w:rsidRPr="002910E7" w:rsidRDefault="00945A88" w:rsidP="002910E7">
                  <w:pPr>
                    <w:rPr>
                      <w:color w:val="FFFF00"/>
                      <w:lang w:val="uk-UA" w:eastAsia="ru-RU"/>
                    </w:rPr>
                  </w:pPr>
                </w:p>
                <w:p w:rsidR="00945A88" w:rsidRPr="002910E7" w:rsidRDefault="00945A88" w:rsidP="002910E7">
                  <w:pPr>
                    <w:rPr>
                      <w:color w:val="FFFF00"/>
                      <w:lang w:val="uk-UA" w:eastAsia="ru-RU"/>
                    </w:rPr>
                  </w:pPr>
                </w:p>
                <w:p w:rsidR="00945A88" w:rsidRPr="002910E7" w:rsidRDefault="00945A88">
                  <w:pPr>
                    <w:spacing w:before="240"/>
                    <w:ind w:left="720"/>
                    <w:jc w:val="right"/>
                    <w:rPr>
                      <w:color w:val="FFFF00"/>
                    </w:rPr>
                  </w:pPr>
                </w:p>
                <w:p w:rsidR="00945A88" w:rsidRPr="002910E7" w:rsidRDefault="00945A88" w:rsidP="00BA11A7">
                  <w:pPr>
                    <w:spacing w:before="240"/>
                    <w:ind w:left="1008"/>
                    <w:jc w:val="right"/>
                    <w:rPr>
                      <w:color w:val="FFFF00"/>
                    </w:rPr>
                  </w:pPr>
                  <w:r w:rsidRPr="002910E7">
                    <w:rPr>
                      <w:rFonts w:ascii="Cambria" w:hAnsi="Cambria"/>
                      <w:color w:val="FFFF00"/>
                      <w:sz w:val="36"/>
                      <w:szCs w:val="36"/>
                      <w:lang w:val="uk-UA" w:eastAsia="uk-UA"/>
                    </w:rPr>
                    <w:t xml:space="preserve">Березнегуватський професійний ліцей                                 Голова МК – Авраменко Ю.В.          </w:t>
                  </w:r>
                </w:p>
              </w:txbxContent>
            </v:textbox>
            <w10:wrap anchorx="page" anchory="page"/>
          </v:rect>
        </w:pict>
      </w:r>
    </w:p>
    <w:p w:rsidR="00945A88" w:rsidRDefault="00945A88"/>
    <w:p w:rsidR="00945A88" w:rsidRPr="00BA11A7" w:rsidRDefault="00945A88" w:rsidP="00BA11A7">
      <w:pPr>
        <w:pStyle w:val="NoSpacing"/>
        <w:rPr>
          <w:rFonts w:ascii="Cambria" w:hAnsi="Cambria"/>
          <w:sz w:val="72"/>
          <w:szCs w:val="72"/>
        </w:rPr>
      </w:pPr>
      <w:r>
        <w:rPr>
          <w:noProof/>
        </w:rPr>
        <w:pict>
          <v:rect id="Прямоугольник 4" o:spid="_x0000_s1027" style="position:absolute;margin-left:821.9pt;margin-top:-13.3pt;width:7.15pt;height:623.3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" o:allowincell="f" strokecolor="#4f81bd">
            <w10:wrap anchorx="margin" anchory="page"/>
          </v:rect>
        </w:pict>
      </w:r>
    </w:p>
    <w:p w:rsidR="00945A88" w:rsidRDefault="00945A88" w:rsidP="009940E5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9940E5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9940E5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9940E5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9940E5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9940E5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9940E5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9940E5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9940E5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9940E5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9940E5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9940E5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9940E5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9940E5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9940E5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9940E5">
      <w:pPr>
        <w:rPr>
          <w:rStyle w:val="Strong"/>
          <w:rFonts w:cs="Calibri"/>
          <w:b w:val="0"/>
          <w:bCs/>
          <w:lang w:val="uk-UA"/>
        </w:rPr>
      </w:pPr>
    </w:p>
    <w:p w:rsidR="00945A88" w:rsidRPr="003F4079" w:rsidRDefault="00945A88" w:rsidP="00D96DB4">
      <w:pPr>
        <w:pBdr>
          <w:bottom w:val="single" w:sz="4" w:space="0" w:color="auto"/>
        </w:pBdr>
        <w:spacing w:after="0" w:line="240" w:lineRule="auto"/>
        <w:jc w:val="center"/>
        <w:rPr>
          <w:rStyle w:val="Strong"/>
          <w:rFonts w:ascii="Times New Roman" w:hAnsi="Times New Roman"/>
          <w:bCs/>
          <w:i/>
          <w:color w:val="00B0F0"/>
          <w:sz w:val="32"/>
          <w:szCs w:val="28"/>
          <w:lang w:val="uk-UA"/>
        </w:rPr>
      </w:pPr>
    </w:p>
    <w:p w:rsidR="00945A88" w:rsidRPr="003F4079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color w:val="00B0F0"/>
          <w:sz w:val="32"/>
          <w:szCs w:val="28"/>
          <w:lang w:val="uk-UA"/>
        </w:rPr>
      </w:pPr>
    </w:p>
    <w:p w:rsidR="00945A88" w:rsidRPr="003F4079" w:rsidRDefault="00945A88" w:rsidP="00D96DB4">
      <w:pPr>
        <w:shd w:val="clear" w:color="auto" w:fill="FFC000"/>
        <w:spacing w:after="0" w:line="240" w:lineRule="auto"/>
        <w:jc w:val="center"/>
        <w:rPr>
          <w:rStyle w:val="Strong"/>
          <w:rFonts w:ascii="Times New Roman" w:hAnsi="Times New Roman"/>
          <w:bCs/>
          <w:i/>
          <w:color w:val="00B0F0"/>
          <w:sz w:val="32"/>
          <w:szCs w:val="28"/>
          <w:lang w:val="uk-UA"/>
        </w:rPr>
      </w:pPr>
    </w:p>
    <w:p w:rsidR="00945A88" w:rsidRPr="003F4079" w:rsidRDefault="00945A88" w:rsidP="003F4079">
      <w:pPr>
        <w:pStyle w:val="Title"/>
        <w:pBdr>
          <w:bottom w:val="none" w:sz="0" w:space="0" w:color="auto"/>
        </w:pBdr>
        <w:jc w:val="center"/>
        <w:rPr>
          <w:caps/>
          <w:color w:val="00B0F0"/>
          <w:sz w:val="72"/>
          <w:szCs w:val="72"/>
          <w:lang w:val="uk-UA"/>
        </w:rPr>
      </w:pPr>
      <w:r w:rsidRPr="003F4079">
        <w:rPr>
          <w:caps/>
          <w:color w:val="00B0F0"/>
          <w:sz w:val="72"/>
          <w:szCs w:val="72"/>
        </w:rPr>
        <w:t>ДОКУМЕНТИ МЕТОДИЧНО</w:t>
      </w:r>
      <w:r>
        <w:rPr>
          <w:caps/>
          <w:color w:val="00B0F0"/>
          <w:sz w:val="72"/>
          <w:szCs w:val="72"/>
          <w:lang w:val="uk-UA"/>
        </w:rPr>
        <w:t>ї</w:t>
      </w:r>
      <w:r w:rsidRPr="003F4079">
        <w:rPr>
          <w:caps/>
          <w:color w:val="00B0F0"/>
          <w:sz w:val="72"/>
          <w:szCs w:val="72"/>
          <w:lang w:val="uk-UA"/>
        </w:rPr>
        <w:t xml:space="preserve"> </w:t>
      </w:r>
      <w:r>
        <w:rPr>
          <w:caps/>
          <w:color w:val="00B0F0"/>
          <w:sz w:val="72"/>
          <w:szCs w:val="72"/>
          <w:lang w:val="uk-UA"/>
        </w:rPr>
        <w:t>комісії</w:t>
      </w:r>
    </w:p>
    <w:p w:rsidR="00945A88" w:rsidRPr="003F4079" w:rsidRDefault="00945A88" w:rsidP="003F4079">
      <w:pPr>
        <w:pStyle w:val="Title"/>
        <w:pBdr>
          <w:bottom w:val="none" w:sz="0" w:space="0" w:color="auto"/>
        </w:pBdr>
        <w:jc w:val="right"/>
        <w:rPr>
          <w:caps/>
          <w:color w:val="00B0F0"/>
          <w:sz w:val="72"/>
          <w:szCs w:val="72"/>
          <w:lang w:val="uk-UA"/>
        </w:rPr>
      </w:pPr>
      <w:r w:rsidRPr="003F4079">
        <w:rPr>
          <w:caps/>
          <w:color w:val="00B0F0"/>
          <w:sz w:val="72"/>
          <w:szCs w:val="72"/>
          <w:lang w:val="uk-UA"/>
        </w:rPr>
        <w:t xml:space="preserve"> </w:t>
      </w:r>
    </w:p>
    <w:p w:rsidR="00945A88" w:rsidRPr="003F4079" w:rsidRDefault="00945A88" w:rsidP="003F4079">
      <w:pPr>
        <w:pStyle w:val="Title"/>
        <w:pBdr>
          <w:bottom w:val="none" w:sz="0" w:space="0" w:color="auto"/>
        </w:pBdr>
        <w:jc w:val="center"/>
        <w:rPr>
          <w:caps/>
          <w:color w:val="00B0F0"/>
          <w:sz w:val="72"/>
          <w:szCs w:val="72"/>
          <w:lang w:val="uk-UA"/>
        </w:rPr>
      </w:pPr>
      <w:r w:rsidRPr="003F4079">
        <w:rPr>
          <w:caps/>
          <w:color w:val="00B0F0"/>
          <w:sz w:val="72"/>
          <w:szCs w:val="72"/>
          <w:lang w:val="uk-UA"/>
        </w:rPr>
        <w:t>професій:</w:t>
      </w:r>
    </w:p>
    <w:p w:rsidR="00945A88" w:rsidRPr="003F4079" w:rsidRDefault="00945A88" w:rsidP="003F4079">
      <w:pPr>
        <w:rPr>
          <w:color w:val="00B0F0"/>
          <w:lang w:val="uk-UA" w:eastAsia="ru-RU"/>
        </w:rPr>
      </w:pPr>
    </w:p>
    <w:p w:rsidR="00945A88" w:rsidRPr="003F4079" w:rsidRDefault="00945A88" w:rsidP="003F4079">
      <w:pPr>
        <w:rPr>
          <w:color w:val="00B0F0"/>
          <w:sz w:val="36"/>
          <w:szCs w:val="36"/>
          <w:lang w:val="uk-UA" w:eastAsia="ru-RU"/>
        </w:rPr>
      </w:pPr>
      <w:r w:rsidRPr="003F4079">
        <w:rPr>
          <w:color w:val="00B0F0"/>
          <w:sz w:val="36"/>
          <w:szCs w:val="36"/>
          <w:lang w:val="uk-UA" w:eastAsia="ru-RU"/>
        </w:rPr>
        <w:t>«Слюсар з ремонту с/г машин та устаткування, тра,кторист-машиніст с/г виробництва категорій «А1»,»А2»,»В1» водій автотранс</w:t>
      </w:r>
      <w:r>
        <w:rPr>
          <w:color w:val="00B0F0"/>
          <w:sz w:val="36"/>
          <w:szCs w:val="36"/>
          <w:lang w:val="uk-UA" w:eastAsia="ru-RU"/>
        </w:rPr>
        <w:t>портних засобів категорії «С1»</w:t>
      </w:r>
    </w:p>
    <w:p w:rsidR="00945A88" w:rsidRPr="003F4079" w:rsidRDefault="00945A88" w:rsidP="003F4079">
      <w:pPr>
        <w:rPr>
          <w:color w:val="00B0F0"/>
          <w:lang w:val="uk-UA" w:eastAsia="ru-RU"/>
        </w:rPr>
      </w:pPr>
    </w:p>
    <w:p w:rsidR="00945A88" w:rsidRPr="003F4079" w:rsidRDefault="00945A88" w:rsidP="003F4079">
      <w:pPr>
        <w:rPr>
          <w:color w:val="00B0F0"/>
          <w:lang w:val="uk-UA" w:eastAsia="ru-RU"/>
        </w:rPr>
      </w:pPr>
    </w:p>
    <w:p w:rsidR="00945A88" w:rsidRPr="003F4079" w:rsidRDefault="00945A88" w:rsidP="003F4079">
      <w:pPr>
        <w:rPr>
          <w:color w:val="00B0F0"/>
          <w:lang w:val="uk-UA" w:eastAsia="ru-RU"/>
        </w:rPr>
      </w:pPr>
    </w:p>
    <w:p w:rsidR="00945A88" w:rsidRPr="003F4079" w:rsidRDefault="00945A88" w:rsidP="003F4079">
      <w:pPr>
        <w:rPr>
          <w:color w:val="00B0F0"/>
          <w:lang w:val="uk-UA" w:eastAsia="ru-RU"/>
        </w:rPr>
      </w:pPr>
    </w:p>
    <w:p w:rsidR="00945A88" w:rsidRPr="003F4079" w:rsidRDefault="00945A88" w:rsidP="003F4079">
      <w:pPr>
        <w:rPr>
          <w:color w:val="00B0F0"/>
          <w:lang w:val="uk-UA" w:eastAsia="ru-RU"/>
        </w:rPr>
      </w:pPr>
    </w:p>
    <w:p w:rsidR="00945A88" w:rsidRPr="003F4079" w:rsidRDefault="00945A88" w:rsidP="003F4079">
      <w:pPr>
        <w:spacing w:before="240"/>
        <w:ind w:left="720"/>
        <w:jc w:val="right"/>
        <w:rPr>
          <w:color w:val="00B0F0"/>
        </w:rPr>
      </w:pPr>
    </w:p>
    <w:p w:rsidR="00945A88" w:rsidRPr="003F4079" w:rsidRDefault="00945A88" w:rsidP="003F4079">
      <w:pPr>
        <w:spacing w:before="240"/>
        <w:ind w:left="1008"/>
        <w:jc w:val="center"/>
        <w:rPr>
          <w:color w:val="00B0F0"/>
        </w:rPr>
      </w:pPr>
      <w:r w:rsidRPr="003F4079">
        <w:rPr>
          <w:rFonts w:ascii="Cambria" w:hAnsi="Cambria"/>
          <w:color w:val="00B0F0"/>
          <w:sz w:val="36"/>
          <w:szCs w:val="36"/>
          <w:lang w:val="uk-UA" w:eastAsia="uk-UA"/>
        </w:rPr>
        <w:t>Березнегуватський професійний ліцей                                 Голова МК – Авраменко Ю.В.</w:t>
      </w: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Default="00945A88" w:rsidP="00060A37">
      <w:pPr>
        <w:spacing w:after="0" w:line="240" w:lineRule="auto"/>
        <w:ind w:left="-851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</w:p>
    <w:p w:rsidR="00945A88" w:rsidRPr="00F46F5B" w:rsidRDefault="00945A88" w:rsidP="00CC0782">
      <w:pPr>
        <w:spacing w:after="0" w:line="240" w:lineRule="auto"/>
        <w:jc w:val="center"/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</w:pPr>
      <w:r w:rsidRPr="00F46F5B"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  <w:t>Банк да</w:t>
      </w:r>
      <w:r>
        <w:rPr>
          <w:rStyle w:val="Strong"/>
          <w:rFonts w:ascii="Times New Roman" w:hAnsi="Times New Roman"/>
          <w:bCs/>
          <w:i/>
          <w:sz w:val="32"/>
          <w:szCs w:val="28"/>
          <w:lang w:val="uk-UA"/>
        </w:rPr>
        <w:t>них про склад методичної комісії</w:t>
      </w:r>
    </w:p>
    <w:tbl>
      <w:tblPr>
        <w:tblW w:w="16019" w:type="dxa"/>
        <w:tblInd w:w="-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850"/>
        <w:gridCol w:w="851"/>
        <w:gridCol w:w="1185"/>
        <w:gridCol w:w="1083"/>
        <w:gridCol w:w="709"/>
        <w:gridCol w:w="709"/>
        <w:gridCol w:w="709"/>
        <w:gridCol w:w="1275"/>
        <w:gridCol w:w="1134"/>
        <w:gridCol w:w="992"/>
        <w:gridCol w:w="992"/>
        <w:gridCol w:w="850"/>
        <w:gridCol w:w="567"/>
        <w:gridCol w:w="1844"/>
        <w:gridCol w:w="992"/>
      </w:tblGrid>
      <w:tr w:rsidR="00945A88" w:rsidRPr="00DA18DE" w:rsidTr="00D332F5">
        <w:trPr>
          <w:cantSplit/>
          <w:trHeight w:val="160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Прізвище, ім’я, по батькові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Дата народження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Освіта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Спеціальність за дипломом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Який ВНЗ закінчив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Рік закінчення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Загальний педстаж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Стаж роботи у ПТНЗ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620CD4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 xml:space="preserve">Предмет, який викладає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620CD4">
            <w:pPr>
              <w:spacing w:after="0" w:line="240" w:lineRule="auto"/>
              <w:jc w:val="center"/>
              <w:rPr>
                <w:rFonts w:cs="Calibri"/>
                <w:lang w:val="uk-UA"/>
              </w:rPr>
            </w:pPr>
            <w:r w:rsidRPr="00DA18DE">
              <w:rPr>
                <w:rFonts w:cs="Calibri"/>
                <w:lang w:val="uk-UA"/>
              </w:rPr>
              <w:t xml:space="preserve">Курс, </w:t>
            </w:r>
          </w:p>
          <w:p w:rsidR="00945A88" w:rsidRPr="00DA18DE" w:rsidRDefault="00945A88" w:rsidP="00620CD4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№ груп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620CD4">
            <w:pPr>
              <w:spacing w:after="0" w:line="240" w:lineRule="auto"/>
              <w:jc w:val="center"/>
              <w:rPr>
                <w:rFonts w:cs="Calibri"/>
                <w:lang w:val="uk-UA"/>
              </w:rPr>
            </w:pPr>
            <w:r w:rsidRPr="00DA18DE">
              <w:rPr>
                <w:rFonts w:cs="Calibri"/>
                <w:lang w:val="uk-UA"/>
              </w:rPr>
              <w:t xml:space="preserve">Курси підвищення кваліфікації </w:t>
            </w:r>
          </w:p>
          <w:p w:rsidR="00945A88" w:rsidRPr="00DA18DE" w:rsidRDefault="00945A88" w:rsidP="00620CD4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(рік, місце)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620CD4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Категорія за останньою атестацією (рік)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620CD4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Звання, нагороди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620CD4">
            <w:pPr>
              <w:spacing w:after="0" w:line="240" w:lineRule="auto"/>
              <w:jc w:val="center"/>
              <w:rPr>
                <w:rFonts w:cs="Calibri"/>
                <w:lang w:val="uk-UA"/>
              </w:rPr>
            </w:pPr>
            <w:r w:rsidRPr="00DA18DE">
              <w:rPr>
                <w:rFonts w:cs="Calibri"/>
                <w:lang w:val="uk-UA"/>
              </w:rPr>
              <w:t xml:space="preserve">Друковані авторські роботи </w:t>
            </w:r>
          </w:p>
          <w:p w:rsidR="00945A88" w:rsidRPr="00DA18DE" w:rsidRDefault="00945A88" w:rsidP="00620CD4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(де, коли)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A88" w:rsidRPr="00DA18DE" w:rsidRDefault="00945A88" w:rsidP="00107D2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Методична проблема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A88" w:rsidRPr="00DA18DE" w:rsidRDefault="00945A88" w:rsidP="00107D22">
            <w:pPr>
              <w:spacing w:after="0" w:line="240" w:lineRule="auto"/>
              <w:jc w:val="center"/>
              <w:rPr>
                <w:rFonts w:cs="Calibri"/>
              </w:rPr>
            </w:pPr>
            <w:r w:rsidRPr="00DA18DE">
              <w:rPr>
                <w:rFonts w:cs="Calibri"/>
                <w:lang w:val="uk-UA"/>
              </w:rPr>
              <w:t>Форма її завершення</w:t>
            </w:r>
          </w:p>
        </w:tc>
      </w:tr>
      <w:tr w:rsidR="00945A88" w:rsidRPr="00DA18DE" w:rsidTr="00D332F5">
        <w:trPr>
          <w:trHeight w:val="554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72496F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lang w:val="uk-UA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72496F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lang w:val="uk-UA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72496F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lang w:val="uk-UA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72496F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lang w:val="uk-UA"/>
              </w:rPr>
              <w:t>4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72496F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lang w:val="uk-UA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72496F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lang w:val="uk-UA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72496F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lang w:val="uk-UA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72496F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lang w:val="uk-UA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A88" w:rsidRPr="00DA18DE" w:rsidRDefault="00945A88" w:rsidP="0072496F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lang w:val="uk-UA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A88" w:rsidRPr="00DA18DE" w:rsidRDefault="00945A88" w:rsidP="0072496F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lang w:val="uk-UA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A88" w:rsidRPr="00DA18DE" w:rsidRDefault="00945A88" w:rsidP="0072496F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lang w:val="uk-UA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A88" w:rsidRPr="00DA18DE" w:rsidRDefault="00945A88" w:rsidP="0072496F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lang w:val="uk-UA"/>
              </w:rPr>
              <w:t>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A88" w:rsidRPr="00DA18DE" w:rsidRDefault="00945A88" w:rsidP="0072496F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lang w:val="uk-UA"/>
              </w:rPr>
              <w:t>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A88" w:rsidRPr="00DA18DE" w:rsidRDefault="00945A88" w:rsidP="0072496F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lang w:val="uk-UA"/>
              </w:rPr>
              <w:t>14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A88" w:rsidRPr="00DA18DE" w:rsidRDefault="00945A88" w:rsidP="0072496F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lang w:val="uk-UA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A88" w:rsidRPr="00DA18DE" w:rsidRDefault="00945A88" w:rsidP="0072496F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lang w:val="uk-UA"/>
              </w:rPr>
              <w:t>16</w:t>
            </w:r>
          </w:p>
        </w:tc>
      </w:tr>
      <w:tr w:rsidR="00945A88" w:rsidRPr="00DA18DE" w:rsidTr="00D332F5">
        <w:trPr>
          <w:trHeight w:val="554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Авраменко Юрій Вікторович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19543B" w:rsidRDefault="00945A88" w:rsidP="00CC0782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6"/>
                <w:szCs w:val="16"/>
                <w:lang w:val="uk-UA"/>
              </w:rPr>
            </w:pPr>
            <w:r w:rsidRPr="0019543B">
              <w:rPr>
                <w:rStyle w:val="Strong"/>
                <w:rFonts w:cs="Calibri"/>
                <w:b w:val="0"/>
                <w:bCs/>
                <w:sz w:val="16"/>
                <w:szCs w:val="16"/>
                <w:lang w:val="uk-UA"/>
              </w:rPr>
              <w:t>17.11.66.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Повна вища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A24F64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 xml:space="preserve">Вчитель </w:t>
            </w: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загальнотехнічних дисциплін та праці.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ХДПІ ім. Н.К.Крупської.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1992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Default="00945A88" w:rsidP="00503168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Трактори ,ПДР, ОБДР,Будова</w:t>
            </w:r>
          </w:p>
          <w:p w:rsidR="00945A88" w:rsidRPr="00DA18DE" w:rsidRDefault="00945A88" w:rsidP="00503168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автомобіля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364BE8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І</w:t>
            </w: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ІІ(69), ІІ (700, І(71)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Default="00945A88" w:rsidP="00503168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Донецьк.</w:t>
            </w:r>
          </w:p>
          <w:p w:rsidR="00945A88" w:rsidRPr="00DA18DE" w:rsidRDefault="00945A88" w:rsidP="00503168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2013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503168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503168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503168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FE62BA" w:rsidRDefault="00945A88" w:rsidP="00FE62BA">
            <w:pPr>
              <w:spacing w:before="100" w:beforeAutospacing="1" w:after="100" w:afterAutospacing="1" w:line="240" w:lineRule="auto"/>
              <w:rPr>
                <w:rStyle w:val="Strong"/>
                <w:rFonts w:cs="Calibri"/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5D0011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Методична розробка</w:t>
            </w:r>
          </w:p>
        </w:tc>
      </w:tr>
      <w:tr w:rsidR="00945A88" w:rsidRPr="00DA18DE" w:rsidTr="00D332F5">
        <w:trPr>
          <w:trHeight w:val="554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BA11A7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Верескун Віталій Сергійович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12.05.85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Повна вища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 xml:space="preserve">Вчитель </w:t>
            </w: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загальнотехнічних дисциплін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МНАУ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2010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Сільгосп машини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І</w:t>
            </w: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ІІ(69), ІІ (70), І(71)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Default="00945A88" w:rsidP="000E2AFC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Донецьк.</w:t>
            </w:r>
          </w:p>
          <w:p w:rsidR="00945A88" w:rsidRPr="00DA18DE" w:rsidRDefault="00945A88" w:rsidP="000E2AFC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2013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BA11A7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 xml:space="preserve">     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BA11A7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BA11A7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Методична розробка</w:t>
            </w:r>
          </w:p>
        </w:tc>
      </w:tr>
      <w:tr w:rsidR="00945A88" w:rsidRPr="00DA18DE" w:rsidTr="00D332F5">
        <w:trPr>
          <w:trHeight w:val="554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BA11A7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Вензліцький Олег Юрійович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19.08</w:t>
            </w:r>
          </w:p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1983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0E2AFC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6"/>
                <w:szCs w:val="16"/>
                <w:lang w:val="uk-UA"/>
              </w:rPr>
            </w:pPr>
            <w:r w:rsidRPr="000E2AFC">
              <w:rPr>
                <w:rStyle w:val="Strong"/>
                <w:rFonts w:cs="Calibri"/>
                <w:b w:val="0"/>
                <w:bCs/>
                <w:sz w:val="16"/>
                <w:szCs w:val="16"/>
                <w:lang w:val="uk-UA"/>
              </w:rPr>
              <w:t>Средня технічна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Default="00945A88" w:rsidP="00D332F5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Майстер в/н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Новобузький технікум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2008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Ви</w:t>
            </w:r>
            <w:bookmarkStart w:id="0" w:name="_GoBack"/>
            <w:bookmarkEnd w:id="0"/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робниче навчання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І</w:t>
            </w: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ІІ(68),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Default="00945A88" w:rsidP="00D332F5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Донецьк.</w:t>
            </w:r>
          </w:p>
          <w:p w:rsidR="00945A88" w:rsidRPr="00DA18DE" w:rsidRDefault="00945A88" w:rsidP="00D332F5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2013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BA11A7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 xml:space="preserve"> 10 розряд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BA11A7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BA11A7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BA11A7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Методична розробка</w:t>
            </w:r>
          </w:p>
        </w:tc>
      </w:tr>
      <w:tr w:rsidR="00945A88" w:rsidRPr="00DA18DE" w:rsidTr="00D332F5">
        <w:trPr>
          <w:trHeight w:val="554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АцехівськийВалерій Васильович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364BE8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12.05.69.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 w:rsidRPr="000E2AFC">
              <w:rPr>
                <w:rStyle w:val="Strong"/>
                <w:rFonts w:cs="Calibri"/>
                <w:b w:val="0"/>
                <w:bCs/>
                <w:sz w:val="16"/>
                <w:szCs w:val="16"/>
                <w:lang w:val="uk-UA"/>
              </w:rPr>
              <w:t>Средня технічна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Default="00945A88" w:rsidP="00D332F5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Майстер в/н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Скадовський технікум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1992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503168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Виробниче навчання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503168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ІІ (69),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Default="00945A88" w:rsidP="00D332F5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Донецьк.</w:t>
            </w:r>
          </w:p>
          <w:p w:rsidR="00945A88" w:rsidRPr="00DA18DE" w:rsidRDefault="00945A88" w:rsidP="00D332F5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2013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5D0011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11 розряд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503168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503168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5D0011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Pr="00DA18DE" w:rsidRDefault="00945A88" w:rsidP="005D0011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Методична розробка</w:t>
            </w:r>
          </w:p>
        </w:tc>
      </w:tr>
      <w:tr w:rsidR="00945A88" w:rsidRPr="00DA18DE" w:rsidTr="00D332F5">
        <w:trPr>
          <w:trHeight w:val="554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Default="00945A88" w:rsidP="00CC0782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Носик Ольга Віктрівна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Default="00945A88" w:rsidP="00364BE8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11.02.86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Повна вища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Default="00945A88" w:rsidP="00CC0782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 w:rsidRPr="00DA18DE"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 xml:space="preserve">Вчитель </w:t>
            </w: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загальнотехнічних дисциплін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CC0782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МНАУ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Default="00945A88" w:rsidP="00E6558A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2010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Default="00945A88" w:rsidP="00CC0782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Default="00945A88" w:rsidP="00CC0782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Default="00945A88" w:rsidP="00503168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Трактори, слюсарна справа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Default="00945A88" w:rsidP="00503168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І,ІІ.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Default="00945A88" w:rsidP="00D332F5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Донецьк.</w:t>
            </w:r>
          </w:p>
          <w:p w:rsidR="00945A88" w:rsidRDefault="00945A88" w:rsidP="00D332F5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2013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Default="00945A88" w:rsidP="00E6558A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перша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Default="00945A88" w:rsidP="00503168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Default="00945A88" w:rsidP="00503168">
            <w:pPr>
              <w:spacing w:after="0" w:line="240" w:lineRule="auto"/>
              <w:jc w:val="center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Default="00945A88" w:rsidP="005D0011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A88" w:rsidRDefault="00945A88" w:rsidP="005D0011">
            <w:pPr>
              <w:spacing w:after="0" w:line="240" w:lineRule="auto"/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</w:pPr>
            <w:r>
              <w:rPr>
                <w:rStyle w:val="Strong"/>
                <w:rFonts w:cs="Calibri"/>
                <w:b w:val="0"/>
                <w:bCs/>
                <w:sz w:val="18"/>
                <w:szCs w:val="18"/>
                <w:lang w:val="uk-UA"/>
              </w:rPr>
              <w:t>Методична розробка</w:t>
            </w:r>
          </w:p>
        </w:tc>
      </w:tr>
    </w:tbl>
    <w:p w:rsidR="00945A88" w:rsidRDefault="00945A88" w:rsidP="00A73B1A">
      <w:pPr>
        <w:tabs>
          <w:tab w:val="left" w:pos="900"/>
          <w:tab w:val="left" w:pos="1080"/>
          <w:tab w:val="left" w:pos="1260"/>
          <w:tab w:val="num" w:pos="1440"/>
        </w:tabs>
        <w:spacing w:after="0" w:line="240" w:lineRule="auto"/>
        <w:rPr>
          <w:rFonts w:ascii="Times New Roman" w:hAnsi="Times New Roman"/>
          <w:b/>
          <w:i/>
          <w:sz w:val="32"/>
          <w:szCs w:val="28"/>
          <w:lang w:val="uk-UA"/>
        </w:rPr>
      </w:pPr>
    </w:p>
    <w:p w:rsidR="00945A88" w:rsidRDefault="00945A88" w:rsidP="00A73B1A">
      <w:pPr>
        <w:tabs>
          <w:tab w:val="left" w:pos="900"/>
          <w:tab w:val="left" w:pos="1080"/>
          <w:tab w:val="left" w:pos="1260"/>
          <w:tab w:val="num" w:pos="1440"/>
        </w:tabs>
        <w:spacing w:after="0" w:line="240" w:lineRule="auto"/>
        <w:rPr>
          <w:rFonts w:ascii="Times New Roman" w:hAnsi="Times New Roman"/>
          <w:b/>
          <w:i/>
          <w:sz w:val="32"/>
          <w:szCs w:val="28"/>
          <w:lang w:val="uk-UA"/>
        </w:rPr>
      </w:pPr>
    </w:p>
    <w:p w:rsidR="00945A88" w:rsidRDefault="00945A88" w:rsidP="00107D22">
      <w:pPr>
        <w:tabs>
          <w:tab w:val="left" w:pos="900"/>
          <w:tab w:val="left" w:pos="1080"/>
          <w:tab w:val="left" w:pos="126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val="uk-UA"/>
        </w:rPr>
      </w:pPr>
    </w:p>
    <w:p w:rsidR="00945A88" w:rsidRDefault="00945A88" w:rsidP="00107D22">
      <w:pPr>
        <w:tabs>
          <w:tab w:val="left" w:pos="900"/>
          <w:tab w:val="left" w:pos="1080"/>
          <w:tab w:val="left" w:pos="126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val="uk-UA"/>
        </w:rPr>
      </w:pPr>
    </w:p>
    <w:p w:rsidR="00945A88" w:rsidRDefault="00945A88" w:rsidP="00107D22">
      <w:pPr>
        <w:tabs>
          <w:tab w:val="left" w:pos="900"/>
          <w:tab w:val="left" w:pos="1080"/>
          <w:tab w:val="left" w:pos="126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val="uk-UA"/>
        </w:rPr>
      </w:pPr>
    </w:p>
    <w:p w:rsidR="00945A88" w:rsidRDefault="00945A88" w:rsidP="00107D22">
      <w:pPr>
        <w:tabs>
          <w:tab w:val="left" w:pos="900"/>
          <w:tab w:val="left" w:pos="1080"/>
          <w:tab w:val="left" w:pos="126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val="uk-UA"/>
        </w:rPr>
      </w:pPr>
      <w:r w:rsidRPr="00F46F5B">
        <w:rPr>
          <w:rFonts w:ascii="Times New Roman" w:hAnsi="Times New Roman"/>
          <w:b/>
          <w:i/>
          <w:sz w:val="32"/>
          <w:szCs w:val="28"/>
          <w:lang w:val="uk-UA"/>
        </w:rPr>
        <w:t>Індивідуальні наук</w:t>
      </w:r>
      <w:r>
        <w:rPr>
          <w:rFonts w:ascii="Times New Roman" w:hAnsi="Times New Roman"/>
          <w:b/>
          <w:i/>
          <w:sz w:val="32"/>
          <w:szCs w:val="28"/>
          <w:lang w:val="uk-UA"/>
        </w:rPr>
        <w:t xml:space="preserve">ово-методичні проблеми членів МК </w:t>
      </w:r>
    </w:p>
    <w:p w:rsidR="00945A88" w:rsidRPr="00F46F5B" w:rsidRDefault="00945A88" w:rsidP="00107D22">
      <w:pPr>
        <w:tabs>
          <w:tab w:val="left" w:pos="900"/>
          <w:tab w:val="left" w:pos="1080"/>
          <w:tab w:val="left" w:pos="126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val="uk-UA"/>
        </w:rPr>
      </w:pPr>
      <w:r>
        <w:rPr>
          <w:rFonts w:ascii="Times New Roman" w:hAnsi="Times New Roman"/>
          <w:b/>
          <w:i/>
          <w:sz w:val="32"/>
          <w:szCs w:val="28"/>
          <w:lang w:val="uk-UA"/>
        </w:rPr>
        <w:t xml:space="preserve"> у 2016-2017 н.р.</w:t>
      </w:r>
    </w:p>
    <w:p w:rsidR="00945A88" w:rsidRPr="00926855" w:rsidRDefault="00945A88" w:rsidP="00107D22">
      <w:pPr>
        <w:tabs>
          <w:tab w:val="left" w:pos="900"/>
          <w:tab w:val="left" w:pos="1080"/>
          <w:tab w:val="left" w:pos="126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181"/>
        <w:gridCol w:w="3816"/>
        <w:gridCol w:w="2181"/>
        <w:gridCol w:w="2453"/>
        <w:gridCol w:w="2453"/>
        <w:gridCol w:w="2259"/>
      </w:tblGrid>
      <w:tr w:rsidR="00945A88" w:rsidRPr="00DA18DE" w:rsidTr="0029744A">
        <w:trPr>
          <w:cantSplit/>
          <w:trHeight w:val="2068"/>
        </w:trPr>
        <w:tc>
          <w:tcPr>
            <w:tcW w:w="817" w:type="dxa"/>
            <w:vAlign w:val="center"/>
          </w:tcPr>
          <w:p w:rsidR="00945A88" w:rsidRPr="00FE62BA" w:rsidRDefault="00945A8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945A88" w:rsidRPr="00FE62BA" w:rsidRDefault="00945A8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181" w:type="dxa"/>
            <w:vAlign w:val="center"/>
          </w:tcPr>
          <w:p w:rsidR="00945A88" w:rsidRPr="00FE62BA" w:rsidRDefault="00945A8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Прізвище, ім’я,</w:t>
            </w:r>
          </w:p>
          <w:p w:rsidR="00945A88" w:rsidRPr="00FE62BA" w:rsidRDefault="00945A8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 батькові</w:t>
            </w:r>
          </w:p>
        </w:tc>
        <w:tc>
          <w:tcPr>
            <w:tcW w:w="3816" w:type="dxa"/>
            <w:vAlign w:val="center"/>
          </w:tcPr>
          <w:p w:rsidR="00945A88" w:rsidRPr="00FE62BA" w:rsidRDefault="00945A8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Науково-методична тема</w:t>
            </w:r>
          </w:p>
        </w:tc>
        <w:tc>
          <w:tcPr>
            <w:tcW w:w="2181" w:type="dxa"/>
            <w:vAlign w:val="center"/>
          </w:tcPr>
          <w:p w:rsidR="00945A88" w:rsidRPr="00FE62BA" w:rsidRDefault="00945A8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945A88" w:rsidRPr="00FE62BA" w:rsidRDefault="00945A8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роботи над проблемою</w:t>
            </w:r>
          </w:p>
        </w:tc>
        <w:tc>
          <w:tcPr>
            <w:tcW w:w="2453" w:type="dxa"/>
            <w:vAlign w:val="center"/>
          </w:tcPr>
          <w:p w:rsidR="00945A88" w:rsidRPr="00FE62BA" w:rsidRDefault="00945A8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її завершення</w:t>
            </w:r>
          </w:p>
        </w:tc>
        <w:tc>
          <w:tcPr>
            <w:tcW w:w="2453" w:type="dxa"/>
            <w:vAlign w:val="center"/>
          </w:tcPr>
          <w:p w:rsidR="00945A88" w:rsidRPr="00FE62BA" w:rsidRDefault="00945A8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її реалізації</w:t>
            </w:r>
          </w:p>
        </w:tc>
        <w:tc>
          <w:tcPr>
            <w:tcW w:w="2259" w:type="dxa"/>
            <w:vAlign w:val="center"/>
          </w:tcPr>
          <w:p w:rsidR="00945A88" w:rsidRPr="00FE62BA" w:rsidRDefault="00945A8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FE62B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Де буде використано</w:t>
            </w:r>
          </w:p>
        </w:tc>
      </w:tr>
      <w:tr w:rsidR="00945A88" w:rsidRPr="00DA18DE" w:rsidTr="0029744A">
        <w:trPr>
          <w:cantSplit/>
          <w:trHeight w:val="603"/>
        </w:trPr>
        <w:tc>
          <w:tcPr>
            <w:tcW w:w="817" w:type="dxa"/>
            <w:vAlign w:val="center"/>
          </w:tcPr>
          <w:p w:rsidR="00945A88" w:rsidRPr="00DA18DE" w:rsidRDefault="00945A88" w:rsidP="00DA18DE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1" w:type="dxa"/>
            <w:vAlign w:val="center"/>
          </w:tcPr>
          <w:p w:rsidR="00945A88" w:rsidRPr="00864E01" w:rsidRDefault="00945A8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Авраменко ЮВ.</w:t>
            </w:r>
          </w:p>
        </w:tc>
        <w:tc>
          <w:tcPr>
            <w:tcW w:w="3816" w:type="dxa"/>
            <w:vAlign w:val="center"/>
          </w:tcPr>
          <w:p w:rsidR="00945A88" w:rsidRPr="00364BE8" w:rsidRDefault="00945A88" w:rsidP="00FE62BA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64BE8"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Удосконалення метод</w:t>
            </w:r>
            <w:r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ики проведення уроків з предмету «Трактори».</w:t>
            </w:r>
          </w:p>
        </w:tc>
        <w:tc>
          <w:tcPr>
            <w:tcW w:w="2181" w:type="dxa"/>
            <w:vAlign w:val="center"/>
          </w:tcPr>
          <w:p w:rsidR="00945A88" w:rsidRPr="00864E01" w:rsidRDefault="00945A88" w:rsidP="00495981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2016-2017</w:t>
            </w: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н.р.</w:t>
            </w:r>
          </w:p>
        </w:tc>
        <w:tc>
          <w:tcPr>
            <w:tcW w:w="2453" w:type="dxa"/>
            <w:vAlign w:val="center"/>
          </w:tcPr>
          <w:p w:rsidR="00945A88" w:rsidRPr="00864E01" w:rsidRDefault="00945A8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Методична розробка</w:t>
            </w:r>
          </w:p>
        </w:tc>
        <w:tc>
          <w:tcPr>
            <w:tcW w:w="2453" w:type="dxa"/>
            <w:vAlign w:val="center"/>
          </w:tcPr>
          <w:p w:rsidR="00945A88" w:rsidRPr="00864E01" w:rsidRDefault="00945A8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Проведення відкритих у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років </w:t>
            </w:r>
          </w:p>
        </w:tc>
        <w:tc>
          <w:tcPr>
            <w:tcW w:w="2259" w:type="dxa"/>
            <w:vAlign w:val="center"/>
          </w:tcPr>
          <w:p w:rsidR="00945A88" w:rsidRPr="00864E01" w:rsidRDefault="00945A8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 уроках </w:t>
            </w:r>
          </w:p>
        </w:tc>
      </w:tr>
      <w:tr w:rsidR="00945A88" w:rsidRPr="00DA18DE" w:rsidTr="0029744A">
        <w:trPr>
          <w:cantSplit/>
          <w:trHeight w:val="603"/>
        </w:trPr>
        <w:tc>
          <w:tcPr>
            <w:tcW w:w="817" w:type="dxa"/>
            <w:vAlign w:val="center"/>
          </w:tcPr>
          <w:p w:rsidR="00945A88" w:rsidRPr="00DA18DE" w:rsidRDefault="00945A88" w:rsidP="00DA18DE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1" w:type="dxa"/>
            <w:vAlign w:val="center"/>
          </w:tcPr>
          <w:p w:rsidR="00945A88" w:rsidRPr="00864E01" w:rsidRDefault="00945A8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Верескун В.В.</w:t>
            </w:r>
          </w:p>
        </w:tc>
        <w:tc>
          <w:tcPr>
            <w:tcW w:w="3816" w:type="dxa"/>
            <w:vAlign w:val="center"/>
          </w:tcPr>
          <w:p w:rsidR="00945A88" w:rsidRPr="00864E01" w:rsidRDefault="00945A8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64BE8"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Методи активного навчання при викладанні предмету</w:t>
            </w:r>
            <w:r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 «Сільськогосподарські машини»</w:t>
            </w:r>
          </w:p>
        </w:tc>
        <w:tc>
          <w:tcPr>
            <w:tcW w:w="2181" w:type="dxa"/>
            <w:vAlign w:val="center"/>
          </w:tcPr>
          <w:p w:rsidR="00945A88" w:rsidRPr="00864E01" w:rsidRDefault="00945A88" w:rsidP="00364BE8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2016-2017</w:t>
            </w: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н.р.</w:t>
            </w:r>
          </w:p>
        </w:tc>
        <w:tc>
          <w:tcPr>
            <w:tcW w:w="2453" w:type="dxa"/>
            <w:vAlign w:val="center"/>
          </w:tcPr>
          <w:p w:rsidR="00945A88" w:rsidRPr="00864E01" w:rsidRDefault="00945A8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Методична розробка</w:t>
            </w:r>
          </w:p>
        </w:tc>
        <w:tc>
          <w:tcPr>
            <w:tcW w:w="2453" w:type="dxa"/>
            <w:vAlign w:val="center"/>
          </w:tcPr>
          <w:p w:rsidR="00945A88" w:rsidRPr="00864E01" w:rsidRDefault="00945A8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Проведення відкритих у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років</w:t>
            </w:r>
          </w:p>
        </w:tc>
        <w:tc>
          <w:tcPr>
            <w:tcW w:w="2259" w:type="dxa"/>
            <w:vAlign w:val="center"/>
          </w:tcPr>
          <w:p w:rsidR="00945A88" w:rsidRPr="00864E01" w:rsidRDefault="00945A8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 уроках </w:t>
            </w:r>
          </w:p>
        </w:tc>
      </w:tr>
      <w:tr w:rsidR="00945A88" w:rsidRPr="00DA18DE" w:rsidTr="0029744A">
        <w:trPr>
          <w:cantSplit/>
          <w:trHeight w:val="603"/>
        </w:trPr>
        <w:tc>
          <w:tcPr>
            <w:tcW w:w="817" w:type="dxa"/>
            <w:vAlign w:val="center"/>
          </w:tcPr>
          <w:p w:rsidR="00945A88" w:rsidRPr="00DA18DE" w:rsidRDefault="00945A88" w:rsidP="00DA18DE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1" w:type="dxa"/>
            <w:vAlign w:val="center"/>
          </w:tcPr>
          <w:p w:rsidR="00945A88" w:rsidRPr="00864E01" w:rsidRDefault="00945A8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Вензліцький О.Ю.</w:t>
            </w:r>
          </w:p>
        </w:tc>
        <w:tc>
          <w:tcPr>
            <w:tcW w:w="3816" w:type="dxa"/>
            <w:vAlign w:val="center"/>
          </w:tcPr>
          <w:p w:rsidR="00945A88" w:rsidRPr="00864E01" w:rsidRDefault="00945A8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Розвиток творчого потенціалу особистості учня в процесі ви</w:t>
            </w:r>
            <w:r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робничого навчання</w:t>
            </w:r>
          </w:p>
        </w:tc>
        <w:tc>
          <w:tcPr>
            <w:tcW w:w="2181" w:type="dxa"/>
            <w:vAlign w:val="center"/>
          </w:tcPr>
          <w:p w:rsidR="00945A88" w:rsidRPr="00864E01" w:rsidRDefault="00945A88" w:rsidP="00364BE8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2016-2017</w:t>
            </w: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н.р.</w:t>
            </w:r>
          </w:p>
        </w:tc>
        <w:tc>
          <w:tcPr>
            <w:tcW w:w="2453" w:type="dxa"/>
            <w:vAlign w:val="center"/>
          </w:tcPr>
          <w:p w:rsidR="00945A88" w:rsidRPr="00864E01" w:rsidRDefault="00945A8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Методичні рекомендації</w:t>
            </w:r>
          </w:p>
        </w:tc>
        <w:tc>
          <w:tcPr>
            <w:tcW w:w="2453" w:type="dxa"/>
            <w:vAlign w:val="center"/>
          </w:tcPr>
          <w:p w:rsidR="00945A88" w:rsidRPr="00864E01" w:rsidRDefault="00945A8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Проведення відкр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итих уроків</w:t>
            </w:r>
          </w:p>
        </w:tc>
        <w:tc>
          <w:tcPr>
            <w:tcW w:w="2259" w:type="dxa"/>
            <w:vAlign w:val="center"/>
          </w:tcPr>
          <w:p w:rsidR="00945A88" w:rsidRPr="00864E01" w:rsidRDefault="00945A88" w:rsidP="00455C8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 уроках </w:t>
            </w:r>
          </w:p>
        </w:tc>
      </w:tr>
      <w:tr w:rsidR="00945A88" w:rsidRPr="00DA18DE" w:rsidTr="0029744A">
        <w:trPr>
          <w:cantSplit/>
          <w:trHeight w:val="603"/>
        </w:trPr>
        <w:tc>
          <w:tcPr>
            <w:tcW w:w="817" w:type="dxa"/>
            <w:vAlign w:val="center"/>
          </w:tcPr>
          <w:p w:rsidR="00945A88" w:rsidRPr="00DA18DE" w:rsidRDefault="00945A88" w:rsidP="00DA18DE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1" w:type="dxa"/>
            <w:vAlign w:val="center"/>
          </w:tcPr>
          <w:p w:rsidR="00945A88" w:rsidRPr="00864E01" w:rsidRDefault="00945A8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Ацехівський В.В.</w:t>
            </w:r>
          </w:p>
        </w:tc>
        <w:tc>
          <w:tcPr>
            <w:tcW w:w="3816" w:type="dxa"/>
            <w:vAlign w:val="center"/>
          </w:tcPr>
          <w:p w:rsidR="00945A88" w:rsidRPr="00364BE8" w:rsidRDefault="00945A88" w:rsidP="00864E01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64BE8"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Методи активного навчання п</w:t>
            </w:r>
            <w:r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ід час виробничого навчання</w:t>
            </w:r>
          </w:p>
        </w:tc>
        <w:tc>
          <w:tcPr>
            <w:tcW w:w="2181" w:type="dxa"/>
            <w:vAlign w:val="center"/>
          </w:tcPr>
          <w:p w:rsidR="00945A88" w:rsidRPr="00864E01" w:rsidRDefault="00945A8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2016-2017</w:t>
            </w: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н.р.</w:t>
            </w:r>
          </w:p>
        </w:tc>
        <w:tc>
          <w:tcPr>
            <w:tcW w:w="2453" w:type="dxa"/>
            <w:vAlign w:val="center"/>
          </w:tcPr>
          <w:p w:rsidR="00945A88" w:rsidRPr="00864E01" w:rsidRDefault="00945A88" w:rsidP="009A4CD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Розробка уроку</w:t>
            </w:r>
          </w:p>
        </w:tc>
        <w:tc>
          <w:tcPr>
            <w:tcW w:w="2453" w:type="dxa"/>
            <w:vAlign w:val="center"/>
          </w:tcPr>
          <w:p w:rsidR="00945A88" w:rsidRPr="00864E01" w:rsidRDefault="00945A88" w:rsidP="009A4CD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Проведення відкритого уроку</w:t>
            </w:r>
          </w:p>
        </w:tc>
        <w:tc>
          <w:tcPr>
            <w:tcW w:w="2259" w:type="dxa"/>
            <w:vAlign w:val="center"/>
          </w:tcPr>
          <w:p w:rsidR="00945A88" w:rsidRPr="00864E01" w:rsidRDefault="00945A88" w:rsidP="00864E01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 уроках </w:t>
            </w:r>
          </w:p>
        </w:tc>
      </w:tr>
      <w:tr w:rsidR="00945A88" w:rsidRPr="00DA18DE" w:rsidTr="0029744A">
        <w:trPr>
          <w:cantSplit/>
          <w:trHeight w:val="603"/>
        </w:trPr>
        <w:tc>
          <w:tcPr>
            <w:tcW w:w="817" w:type="dxa"/>
            <w:vAlign w:val="center"/>
          </w:tcPr>
          <w:p w:rsidR="00945A88" w:rsidRPr="00DA18DE" w:rsidRDefault="00945A88" w:rsidP="00DA18DE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81" w:type="dxa"/>
            <w:vAlign w:val="center"/>
          </w:tcPr>
          <w:p w:rsidR="00945A88" w:rsidRPr="00455C8F" w:rsidRDefault="00945A8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Носик О.В.</w:t>
            </w:r>
          </w:p>
        </w:tc>
        <w:tc>
          <w:tcPr>
            <w:tcW w:w="3816" w:type="dxa"/>
            <w:vAlign w:val="center"/>
          </w:tcPr>
          <w:p w:rsidR="00945A88" w:rsidRPr="00364BE8" w:rsidRDefault="00945A88" w:rsidP="002920CF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</w:pPr>
            <w:r w:rsidRPr="00364BE8"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Методи активного навчання при викладанні предмету</w:t>
            </w:r>
            <w:r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з використанням комп'ютерних технологій</w:t>
            </w:r>
          </w:p>
        </w:tc>
        <w:tc>
          <w:tcPr>
            <w:tcW w:w="2181" w:type="dxa"/>
            <w:vAlign w:val="center"/>
          </w:tcPr>
          <w:p w:rsidR="00945A88" w:rsidRDefault="00945A88" w:rsidP="00DA18DE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2016-2017</w:t>
            </w:r>
            <w:r w:rsidRPr="00864E0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н.р.</w:t>
            </w:r>
          </w:p>
        </w:tc>
        <w:tc>
          <w:tcPr>
            <w:tcW w:w="2453" w:type="dxa"/>
            <w:vAlign w:val="center"/>
          </w:tcPr>
          <w:p w:rsidR="00945A88" w:rsidRDefault="00945A88" w:rsidP="009A4CD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Розробка уроку</w:t>
            </w:r>
          </w:p>
        </w:tc>
        <w:tc>
          <w:tcPr>
            <w:tcW w:w="2453" w:type="dxa"/>
            <w:vAlign w:val="center"/>
          </w:tcPr>
          <w:p w:rsidR="00945A88" w:rsidRDefault="00945A88" w:rsidP="009A4CD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Проведення відкритого уроку</w:t>
            </w:r>
          </w:p>
        </w:tc>
        <w:tc>
          <w:tcPr>
            <w:tcW w:w="2259" w:type="dxa"/>
            <w:vAlign w:val="center"/>
          </w:tcPr>
          <w:p w:rsidR="00945A88" w:rsidRDefault="00945A88" w:rsidP="00864E01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945A88" w:rsidRDefault="00945A88" w:rsidP="00AA7FB2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AA7FB2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AA7FB2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864E01">
      <w:pPr>
        <w:rPr>
          <w:rStyle w:val="Strong"/>
          <w:rFonts w:cs="Calibri"/>
          <w:b w:val="0"/>
          <w:bCs/>
          <w:lang w:val="uk-UA"/>
        </w:rPr>
      </w:pPr>
    </w:p>
    <w:p w:rsidR="00945A88" w:rsidRPr="0029744A" w:rsidRDefault="00945A88" w:rsidP="00107D2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F46F5B">
        <w:rPr>
          <w:rFonts w:ascii="Times New Roman" w:hAnsi="Times New Roman"/>
          <w:b/>
          <w:bCs/>
          <w:i/>
          <w:sz w:val="36"/>
          <w:szCs w:val="28"/>
        </w:rPr>
        <w:t>Графік проведення відкритих уроків</w:t>
      </w:r>
      <w:r>
        <w:rPr>
          <w:rFonts w:ascii="Times New Roman" w:hAnsi="Times New Roman"/>
          <w:b/>
          <w:bCs/>
          <w:i/>
          <w:sz w:val="36"/>
          <w:szCs w:val="28"/>
          <w:lang w:val="uk-UA"/>
        </w:rPr>
        <w:t xml:space="preserve"> членів МК на 2016-2017 н.р.</w:t>
      </w:r>
    </w:p>
    <w:p w:rsidR="00945A88" w:rsidRPr="00F46F5B" w:rsidRDefault="00945A88" w:rsidP="00107D2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49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693"/>
        <w:gridCol w:w="2127"/>
        <w:gridCol w:w="1984"/>
        <w:gridCol w:w="4678"/>
        <w:gridCol w:w="1843"/>
        <w:gridCol w:w="1134"/>
        <w:gridCol w:w="1559"/>
      </w:tblGrid>
      <w:tr w:rsidR="00945A88" w:rsidRPr="00DA18DE" w:rsidTr="002920CF">
        <w:trPr>
          <w:trHeight w:val="579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107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8DE">
              <w:rPr>
                <w:rFonts w:ascii="Times New Roman" w:hAnsi="Times New Roman"/>
                <w:b/>
                <w:sz w:val="28"/>
                <w:szCs w:val="28"/>
              </w:rPr>
              <w:t>ПІ</w:t>
            </w:r>
            <w:r w:rsidRPr="00DA18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</w:p>
          <w:p w:rsidR="00945A88" w:rsidRPr="00DA18DE" w:rsidRDefault="00945A88" w:rsidP="00107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8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викладача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107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8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107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8DE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107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8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Методична мета</w:t>
            </w:r>
            <w:r w:rsidRPr="00DA18DE">
              <w:rPr>
                <w:rFonts w:ascii="Times New Roman" w:hAnsi="Times New Roman"/>
                <w:b/>
                <w:sz w:val="28"/>
                <w:szCs w:val="28"/>
              </w:rPr>
              <w:t xml:space="preserve"> уроку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107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8DE">
              <w:rPr>
                <w:rFonts w:ascii="Times New Roman" w:hAnsi="Times New Roman"/>
                <w:b/>
                <w:sz w:val="28"/>
                <w:szCs w:val="28"/>
              </w:rPr>
              <w:t>Термін проведення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107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8DE">
              <w:rPr>
                <w:rFonts w:ascii="Times New Roman" w:hAnsi="Times New Roman"/>
                <w:b/>
                <w:sz w:val="28"/>
                <w:szCs w:val="28"/>
              </w:rPr>
              <w:t>№ кабінету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107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8DE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945A88" w:rsidRPr="00DA18DE" w:rsidTr="002920CF">
        <w:trPr>
          <w:trHeight w:val="344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F46F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Авраменко ЮВ.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364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71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A522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Трактори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A5220E" w:rsidRDefault="00945A88" w:rsidP="00CF4522">
            <w:pPr>
              <w:jc w:val="both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A5220E">
              <w:rPr>
                <w:rFonts w:ascii="Arial" w:hAnsi="Arial" w:cs="Arial"/>
                <w:sz w:val="24"/>
                <w:szCs w:val="28"/>
              </w:rPr>
              <w:t> </w:t>
            </w:r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>Здійснити аналіз результативності діяльності вчителя та учнів на уроці: вивчити прийоми перевірки та оцінювання навчальних досягнень учнів, місця самостійної та індивідуальної роботи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672E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листопад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672E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A5220E" w:rsidRDefault="00945A88" w:rsidP="00107D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A5220E">
              <w:rPr>
                <w:rFonts w:ascii="Arial" w:hAnsi="Arial" w:cs="Arial"/>
                <w:sz w:val="24"/>
                <w:szCs w:val="28"/>
              </w:rPr>
              <w:t> </w:t>
            </w:r>
          </w:p>
        </w:tc>
      </w:tr>
      <w:tr w:rsidR="00945A88" w:rsidRPr="00DA18DE" w:rsidTr="002920CF">
        <w:trPr>
          <w:trHeight w:val="344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455C8F">
            <w:pPr>
              <w:tabs>
                <w:tab w:val="left" w:pos="900"/>
                <w:tab w:val="left" w:pos="1080"/>
                <w:tab w:val="left" w:pos="1260"/>
              </w:tabs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Верескун В.В.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364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70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455C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СГМ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A5220E" w:rsidRDefault="00945A88" w:rsidP="00455C8F">
            <w:pPr>
              <w:rPr>
                <w:rFonts w:ascii="Arial" w:hAnsi="Arial" w:cs="Arial"/>
                <w:sz w:val="24"/>
                <w:szCs w:val="28"/>
              </w:rPr>
            </w:pPr>
            <w:r w:rsidRPr="00A5220E">
              <w:rPr>
                <w:rFonts w:ascii="Arial" w:hAnsi="Arial" w:cs="Arial"/>
                <w:sz w:val="24"/>
                <w:szCs w:val="28"/>
              </w:rPr>
              <w:t>Вивчити питання "Роль практичних і лабораторних робіт у розвитку дослідницьких вмінь"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455C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>лютий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455C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A5220E" w:rsidRDefault="00945A88" w:rsidP="00107D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45A88" w:rsidRPr="00DA18DE" w:rsidTr="002920CF">
        <w:trPr>
          <w:trHeight w:val="344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455C8F">
            <w:pPr>
              <w:tabs>
                <w:tab w:val="left" w:pos="900"/>
                <w:tab w:val="left" w:pos="1080"/>
                <w:tab w:val="left" w:pos="1260"/>
              </w:tabs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Ацехівський В.В.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364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69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455C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Індивідуальне водіння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A5220E" w:rsidRDefault="00945A88" w:rsidP="00455C8F">
            <w:pPr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>Перевірити здійснення особистісно зорієнтованого підходу, організацію та управління самостійною роботою учнів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A73B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 w:rsidRPr="00A5220E">
              <w:rPr>
                <w:rFonts w:ascii="Arial" w:hAnsi="Arial" w:cs="Arial"/>
                <w:sz w:val="24"/>
                <w:szCs w:val="28"/>
                <w:lang w:val="uk-UA"/>
              </w:rPr>
              <w:t xml:space="preserve">грудень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455C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майданчик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A5220E" w:rsidRDefault="00945A88" w:rsidP="00107D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45A88" w:rsidRPr="00DA18DE" w:rsidTr="002920CF">
        <w:trPr>
          <w:trHeight w:val="344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3F03E7">
            <w:pPr>
              <w:tabs>
                <w:tab w:val="left" w:pos="900"/>
                <w:tab w:val="left" w:pos="1080"/>
                <w:tab w:val="left" w:pos="1260"/>
              </w:tabs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Носик О.В.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A522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183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A522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Слюсарна справа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364BE8" w:rsidRDefault="00945A88" w:rsidP="00672E22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364BE8">
              <w:rPr>
                <w:rFonts w:ascii="Arial" w:hAnsi="Arial" w:cs="Arial"/>
                <w:sz w:val="24"/>
              </w:rPr>
              <w:t xml:space="preserve">Вивчити якість застосування </w:t>
            </w:r>
            <w:r>
              <w:rPr>
                <w:rFonts w:ascii="Arial" w:hAnsi="Arial" w:cs="Arial"/>
                <w:sz w:val="24"/>
              </w:rPr>
              <w:t xml:space="preserve">активних форм роботи </w:t>
            </w:r>
            <w:r>
              <w:rPr>
                <w:rFonts w:ascii="Arial" w:hAnsi="Arial" w:cs="Arial"/>
                <w:sz w:val="24"/>
                <w:lang w:val="uk-UA"/>
              </w:rPr>
              <w:t>під час виробничого навчання</w:t>
            </w:r>
            <w:r w:rsidRPr="00364BE8">
              <w:rPr>
                <w:rFonts w:ascii="Arial" w:hAnsi="Arial" w:cs="Arial"/>
                <w:sz w:val="24"/>
              </w:rPr>
              <w:t xml:space="preserve"> у підвищенні рівня навчальних досягнень учнів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672E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березень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A5220E" w:rsidRDefault="00945A88" w:rsidP="00672E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lang w:val="uk-UA"/>
              </w:rPr>
            </w:pPr>
            <w:r>
              <w:rPr>
                <w:rFonts w:ascii="Arial" w:hAnsi="Arial" w:cs="Arial"/>
                <w:sz w:val="24"/>
                <w:szCs w:val="28"/>
                <w:lang w:val="uk-UA"/>
              </w:rPr>
              <w:t>лабораторія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A5220E" w:rsidRDefault="00945A88" w:rsidP="00107D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945A88" w:rsidRDefault="00945A88" w:rsidP="00CF4522">
      <w:pPr>
        <w:spacing w:after="0" w:line="240" w:lineRule="auto"/>
        <w:rPr>
          <w:rStyle w:val="Strong"/>
          <w:rFonts w:ascii="Times New Roman" w:hAnsi="Times New Roman"/>
          <w:bCs/>
          <w:sz w:val="32"/>
          <w:szCs w:val="28"/>
          <w:lang w:val="uk-UA"/>
        </w:rPr>
      </w:pPr>
    </w:p>
    <w:p w:rsidR="00945A88" w:rsidRDefault="00945A88" w:rsidP="00672E22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32"/>
          <w:szCs w:val="28"/>
          <w:lang w:val="uk-UA"/>
        </w:rPr>
      </w:pPr>
    </w:p>
    <w:p w:rsidR="00945A88" w:rsidRDefault="00945A88" w:rsidP="00672E22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32"/>
          <w:szCs w:val="28"/>
          <w:lang w:val="uk-UA"/>
        </w:rPr>
      </w:pPr>
    </w:p>
    <w:p w:rsidR="00945A88" w:rsidRDefault="00945A88" w:rsidP="00672E22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32"/>
          <w:szCs w:val="28"/>
          <w:lang w:val="uk-UA"/>
        </w:rPr>
      </w:pPr>
    </w:p>
    <w:p w:rsidR="00945A88" w:rsidRDefault="00945A88" w:rsidP="00672E22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32"/>
          <w:szCs w:val="28"/>
          <w:lang w:val="uk-UA"/>
        </w:rPr>
      </w:pPr>
      <w:r w:rsidRPr="00F46F5B">
        <w:rPr>
          <w:rStyle w:val="Strong"/>
          <w:rFonts w:ascii="Times New Roman" w:hAnsi="Times New Roman"/>
          <w:bCs/>
          <w:sz w:val="32"/>
          <w:szCs w:val="28"/>
          <w:lang w:val="uk-UA"/>
        </w:rPr>
        <w:t>Графік проведення відкритих уроків</w:t>
      </w:r>
      <w:r>
        <w:rPr>
          <w:rStyle w:val="Strong"/>
          <w:rFonts w:ascii="Times New Roman" w:hAnsi="Times New Roman"/>
          <w:bCs/>
          <w:sz w:val="32"/>
          <w:szCs w:val="28"/>
          <w:lang w:val="uk-UA"/>
        </w:rPr>
        <w:t xml:space="preserve"> членів МК</w:t>
      </w:r>
    </w:p>
    <w:p w:rsidR="00945A88" w:rsidRPr="00F46F5B" w:rsidRDefault="00945A88" w:rsidP="00672E2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Style w:val="Strong"/>
          <w:rFonts w:ascii="Times New Roman" w:hAnsi="Times New Roman"/>
          <w:bCs/>
          <w:sz w:val="32"/>
          <w:szCs w:val="28"/>
          <w:lang w:val="uk-UA"/>
        </w:rPr>
        <w:t xml:space="preserve">  на 2016/2017</w:t>
      </w:r>
      <w:r w:rsidRPr="00F46F5B">
        <w:rPr>
          <w:rStyle w:val="Strong"/>
          <w:rFonts w:ascii="Times New Roman" w:hAnsi="Times New Roman"/>
          <w:bCs/>
          <w:sz w:val="32"/>
          <w:szCs w:val="28"/>
          <w:lang w:val="uk-UA"/>
        </w:rPr>
        <w:t xml:space="preserve"> н.р.</w:t>
      </w:r>
    </w:p>
    <w:tbl>
      <w:tblPr>
        <w:tblW w:w="14053" w:type="dxa"/>
        <w:tblInd w:w="5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389"/>
        <w:gridCol w:w="1282"/>
        <w:gridCol w:w="1440"/>
        <w:gridCol w:w="1281"/>
        <w:gridCol w:w="1010"/>
        <w:gridCol w:w="1091"/>
        <w:gridCol w:w="1307"/>
        <w:gridCol w:w="1264"/>
        <w:gridCol w:w="1295"/>
      </w:tblGrid>
      <w:tr w:rsidR="00945A88" w:rsidRPr="00DA18DE" w:rsidTr="00F46F5B">
        <w:trPr>
          <w:cantSplit/>
          <w:trHeight w:val="89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П.І.Б. 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вересень</w:t>
            </w: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жовтень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листопад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грудень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січень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лютий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березень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квітень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3F03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18DE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травень</w:t>
            </w:r>
          </w:p>
        </w:tc>
      </w:tr>
      <w:tr w:rsidR="00945A88" w:rsidRPr="00DA18DE" w:rsidTr="00F46F5B">
        <w:trPr>
          <w:trHeight w:val="1132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3F03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Авраменко ЮВ.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2C63A9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A7362C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F46F5B">
        <w:trPr>
          <w:trHeight w:val="1132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3F03E7">
            <w:pPr>
              <w:tabs>
                <w:tab w:val="left" w:pos="900"/>
                <w:tab w:val="left" w:pos="1080"/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Верескун В.В.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A5220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2C63A9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A7362C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F46F5B">
        <w:trPr>
          <w:trHeight w:val="1132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3F03E7">
            <w:pPr>
              <w:tabs>
                <w:tab w:val="left" w:pos="900"/>
                <w:tab w:val="left" w:pos="1080"/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Ацехівський В.В.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A7362C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2C63A9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F46F5B">
        <w:trPr>
          <w:trHeight w:val="1132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Pr="00DA18DE" w:rsidRDefault="00945A88" w:rsidP="003F03E7">
            <w:pPr>
              <w:tabs>
                <w:tab w:val="left" w:pos="900"/>
                <w:tab w:val="left" w:pos="1080"/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Носик О.В.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A7362C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2C63A9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364BE8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F46F5B">
        <w:trPr>
          <w:trHeight w:val="1132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88" w:rsidRDefault="00945A88" w:rsidP="003F03E7">
            <w:pPr>
              <w:tabs>
                <w:tab w:val="left" w:pos="900"/>
                <w:tab w:val="left" w:pos="1080"/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Вензліцький О.Ю.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A7362C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2C63A9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7B7CE8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2C6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5A88" w:rsidRDefault="00945A88" w:rsidP="00AA7FB2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AA7FB2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AA7FB2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A5220E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A5220E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EE1DBF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32"/>
          <w:szCs w:val="28"/>
          <w:lang w:val="uk-UA"/>
        </w:rPr>
      </w:pPr>
      <w:r w:rsidRPr="00EE1DBF">
        <w:rPr>
          <w:rStyle w:val="Strong"/>
          <w:rFonts w:ascii="Times New Roman" w:hAnsi="Times New Roman"/>
          <w:bCs/>
          <w:sz w:val="32"/>
          <w:szCs w:val="28"/>
          <w:lang w:val="uk-UA"/>
        </w:rPr>
        <w:t>Взаємовідвідування уроків</w:t>
      </w:r>
      <w:r w:rsidRPr="00EE1DBF">
        <w:rPr>
          <w:rStyle w:val="Strong"/>
          <w:rFonts w:ascii="Times New Roman" w:hAnsi="Times New Roman"/>
          <w:bCs/>
          <w:sz w:val="36"/>
          <w:szCs w:val="28"/>
          <w:lang w:val="uk-UA"/>
        </w:rPr>
        <w:t xml:space="preserve"> </w:t>
      </w:r>
      <w:r>
        <w:rPr>
          <w:rStyle w:val="Strong"/>
          <w:rFonts w:ascii="Times New Roman" w:hAnsi="Times New Roman"/>
          <w:bCs/>
          <w:sz w:val="32"/>
          <w:szCs w:val="28"/>
          <w:lang w:val="uk-UA"/>
        </w:rPr>
        <w:t>членів МК</w:t>
      </w:r>
    </w:p>
    <w:p w:rsidR="00945A88" w:rsidRPr="00F46F5B" w:rsidRDefault="00945A88" w:rsidP="00EE1DBF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Style w:val="Strong"/>
          <w:rFonts w:ascii="Times New Roman" w:hAnsi="Times New Roman"/>
          <w:bCs/>
          <w:sz w:val="32"/>
          <w:szCs w:val="28"/>
          <w:lang w:val="uk-UA"/>
        </w:rPr>
        <w:t xml:space="preserve">  на 2016/2017</w:t>
      </w:r>
      <w:r w:rsidRPr="00F46F5B">
        <w:rPr>
          <w:rStyle w:val="Strong"/>
          <w:rFonts w:ascii="Times New Roman" w:hAnsi="Times New Roman"/>
          <w:bCs/>
          <w:sz w:val="32"/>
          <w:szCs w:val="28"/>
          <w:lang w:val="uk-UA"/>
        </w:rPr>
        <w:t xml:space="preserve"> н.р.</w:t>
      </w:r>
    </w:p>
    <w:p w:rsidR="00945A88" w:rsidRPr="00EE1DBF" w:rsidRDefault="00945A88" w:rsidP="003F03E7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8"/>
          <w:szCs w:val="28"/>
        </w:rPr>
      </w:pPr>
    </w:p>
    <w:p w:rsidR="00945A88" w:rsidRPr="0035384B" w:rsidRDefault="00945A88" w:rsidP="003F0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2645"/>
        <w:gridCol w:w="2693"/>
        <w:gridCol w:w="2551"/>
        <w:gridCol w:w="1134"/>
        <w:gridCol w:w="4253"/>
        <w:gridCol w:w="1559"/>
      </w:tblGrid>
      <w:tr w:rsidR="00945A88" w:rsidRPr="00DA18DE" w:rsidTr="00A73B1A">
        <w:trPr>
          <w:trHeight w:val="1805"/>
        </w:trPr>
        <w:tc>
          <w:tcPr>
            <w:tcW w:w="976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72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72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645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72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Прізвище викладача, який відвідує урок</w:t>
            </w:r>
          </w:p>
        </w:tc>
        <w:tc>
          <w:tcPr>
            <w:tcW w:w="2693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72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Прізвище викладача, який проводить урок</w:t>
            </w:r>
          </w:p>
        </w:tc>
        <w:tc>
          <w:tcPr>
            <w:tcW w:w="2551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72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Назва предмета</w:t>
            </w:r>
          </w:p>
        </w:tc>
        <w:tc>
          <w:tcPr>
            <w:tcW w:w="1134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72E22">
              <w:rPr>
                <w:rStyle w:val="Strong"/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Група</w:t>
            </w:r>
          </w:p>
        </w:tc>
        <w:tc>
          <w:tcPr>
            <w:tcW w:w="4253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72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Мета відвідування</w:t>
            </w:r>
          </w:p>
        </w:tc>
        <w:tc>
          <w:tcPr>
            <w:tcW w:w="1559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72E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Примітки</w:t>
            </w:r>
          </w:p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945A88" w:rsidRPr="00DA18DE" w:rsidTr="00A73B1A">
        <w:trPr>
          <w:trHeight w:val="377"/>
        </w:trPr>
        <w:tc>
          <w:tcPr>
            <w:tcW w:w="976" w:type="dxa"/>
          </w:tcPr>
          <w:p w:rsidR="00945A88" w:rsidRPr="00672E22" w:rsidRDefault="00945A88" w:rsidP="00DA18DE">
            <w:pPr>
              <w:pStyle w:val="ListParagraph"/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72E22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‘</w:t>
            </w:r>
          </w:p>
        </w:tc>
        <w:tc>
          <w:tcPr>
            <w:tcW w:w="2645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Авраменко ЮВ</w:t>
            </w:r>
          </w:p>
        </w:tc>
        <w:tc>
          <w:tcPr>
            <w:tcW w:w="2693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Верескун В.В.</w:t>
            </w:r>
          </w:p>
        </w:tc>
        <w:tc>
          <w:tcPr>
            <w:tcW w:w="2551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СГМ</w:t>
            </w:r>
          </w:p>
        </w:tc>
        <w:tc>
          <w:tcPr>
            <w:tcW w:w="1134" w:type="dxa"/>
          </w:tcPr>
          <w:p w:rsidR="00945A88" w:rsidRPr="00672E22" w:rsidRDefault="00945A88" w:rsidP="007E70C6">
            <w:pPr>
              <w:tabs>
                <w:tab w:val="left" w:pos="900"/>
              </w:tabs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  <w:lang w:val="uk-UA" w:eastAsia="ru-RU"/>
              </w:rPr>
            </w:pPr>
            <w:r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4253" w:type="dxa"/>
          </w:tcPr>
          <w:p w:rsidR="00945A88" w:rsidRPr="00AB7BE8" w:rsidRDefault="00945A88" w:rsidP="00E6558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B7B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Формування в учнів позитивних мотивів навчання </w:t>
            </w:r>
          </w:p>
        </w:tc>
        <w:tc>
          <w:tcPr>
            <w:tcW w:w="1559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графіком</w:t>
            </w:r>
          </w:p>
        </w:tc>
      </w:tr>
      <w:tr w:rsidR="00945A88" w:rsidRPr="00DA18DE" w:rsidTr="00A73B1A">
        <w:trPr>
          <w:trHeight w:val="377"/>
        </w:trPr>
        <w:tc>
          <w:tcPr>
            <w:tcW w:w="976" w:type="dxa"/>
          </w:tcPr>
          <w:p w:rsidR="00945A88" w:rsidRPr="00672E22" w:rsidRDefault="00945A88" w:rsidP="00DA18DE">
            <w:pPr>
              <w:pStyle w:val="ListParagraph"/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45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Верескун В.В.</w:t>
            </w:r>
          </w:p>
        </w:tc>
        <w:tc>
          <w:tcPr>
            <w:tcW w:w="2693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Авраменко ЮВ</w:t>
            </w:r>
          </w:p>
        </w:tc>
        <w:tc>
          <w:tcPr>
            <w:tcW w:w="2551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Трактори</w:t>
            </w:r>
          </w:p>
        </w:tc>
        <w:tc>
          <w:tcPr>
            <w:tcW w:w="1134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  <w:lang w:val="uk-UA" w:eastAsia="ru-RU"/>
              </w:rPr>
            </w:pPr>
            <w:r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4253" w:type="dxa"/>
          </w:tcPr>
          <w:p w:rsidR="00945A88" w:rsidRPr="00AB7BE8" w:rsidRDefault="00945A88" w:rsidP="00AB7BE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B7BE8">
              <w:rPr>
                <w:rFonts w:ascii="Times New Roman" w:hAnsi="Times New Roman"/>
                <w:sz w:val="28"/>
                <w:szCs w:val="28"/>
                <w:lang w:val="uk-UA"/>
              </w:rPr>
              <w:t>Мовна культура. Культура спілкування.</w:t>
            </w:r>
          </w:p>
        </w:tc>
        <w:tc>
          <w:tcPr>
            <w:tcW w:w="1559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графіком</w:t>
            </w:r>
          </w:p>
        </w:tc>
      </w:tr>
      <w:tr w:rsidR="00945A88" w:rsidRPr="00E6558A" w:rsidTr="00A73B1A">
        <w:trPr>
          <w:trHeight w:val="377"/>
        </w:trPr>
        <w:tc>
          <w:tcPr>
            <w:tcW w:w="976" w:type="dxa"/>
          </w:tcPr>
          <w:p w:rsidR="00945A88" w:rsidRPr="00672E22" w:rsidRDefault="00945A88" w:rsidP="00DA18DE">
            <w:pPr>
              <w:pStyle w:val="ListParagraph"/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45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Ацехівський В.В.</w:t>
            </w:r>
          </w:p>
        </w:tc>
        <w:tc>
          <w:tcPr>
            <w:tcW w:w="2693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Носик О.В..</w:t>
            </w:r>
          </w:p>
        </w:tc>
        <w:tc>
          <w:tcPr>
            <w:tcW w:w="2551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Слюсарна справа</w:t>
            </w:r>
          </w:p>
        </w:tc>
        <w:tc>
          <w:tcPr>
            <w:tcW w:w="1134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  <w:lang w:val="uk-UA" w:eastAsia="ru-RU"/>
              </w:rPr>
            </w:pPr>
            <w:r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  <w:lang w:val="uk-UA" w:eastAsia="ru-RU"/>
              </w:rPr>
              <w:t>83</w:t>
            </w:r>
          </w:p>
        </w:tc>
        <w:tc>
          <w:tcPr>
            <w:tcW w:w="4253" w:type="dxa"/>
          </w:tcPr>
          <w:p w:rsidR="00945A88" w:rsidRPr="00AB7BE8" w:rsidRDefault="00945A88" w:rsidP="00AB7BE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B7BE8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навчальної діяльності учнів, доцільність структури уроку, взаємодія його компонентів</w:t>
            </w:r>
          </w:p>
        </w:tc>
        <w:tc>
          <w:tcPr>
            <w:tcW w:w="1559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графіком</w:t>
            </w:r>
          </w:p>
        </w:tc>
      </w:tr>
      <w:tr w:rsidR="00945A88" w:rsidRPr="00DA18DE" w:rsidTr="00A73B1A">
        <w:trPr>
          <w:trHeight w:val="377"/>
        </w:trPr>
        <w:tc>
          <w:tcPr>
            <w:tcW w:w="976" w:type="dxa"/>
          </w:tcPr>
          <w:p w:rsidR="00945A88" w:rsidRPr="00672E22" w:rsidRDefault="00945A88" w:rsidP="00DA18DE">
            <w:pPr>
              <w:pStyle w:val="ListParagraph"/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45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Носик О.В.</w:t>
            </w:r>
          </w:p>
        </w:tc>
        <w:tc>
          <w:tcPr>
            <w:tcW w:w="2693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Ацехівський В.В.</w:t>
            </w:r>
          </w:p>
        </w:tc>
        <w:tc>
          <w:tcPr>
            <w:tcW w:w="2551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Індивідуальне водіння</w:t>
            </w:r>
          </w:p>
        </w:tc>
        <w:tc>
          <w:tcPr>
            <w:tcW w:w="1134" w:type="dxa"/>
          </w:tcPr>
          <w:p w:rsidR="00945A88" w:rsidRPr="00672E22" w:rsidRDefault="00945A88" w:rsidP="007E70C6">
            <w:pPr>
              <w:tabs>
                <w:tab w:val="left" w:pos="900"/>
              </w:tabs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  <w:lang w:val="uk-UA" w:eastAsia="ru-RU"/>
              </w:rPr>
            </w:pPr>
            <w:r>
              <w:rPr>
                <w:rStyle w:val="Strong"/>
                <w:rFonts w:ascii="Times New Roman" w:hAnsi="Times New Roman"/>
                <w:b w:val="0"/>
                <w:bCs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4253" w:type="dxa"/>
          </w:tcPr>
          <w:p w:rsidR="00945A88" w:rsidRPr="00AB7BE8" w:rsidRDefault="00945A88" w:rsidP="00AB7BE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B7BE8">
              <w:rPr>
                <w:rFonts w:ascii="Times New Roman" w:hAnsi="Times New Roman"/>
                <w:sz w:val="28"/>
                <w:szCs w:val="28"/>
                <w:lang w:val="uk-UA"/>
              </w:rPr>
              <w:t>Як учитель забезпечує на уроці засвоєння учнями опорних знань, понять, явищ</w:t>
            </w:r>
          </w:p>
        </w:tc>
        <w:tc>
          <w:tcPr>
            <w:tcW w:w="1559" w:type="dxa"/>
          </w:tcPr>
          <w:p w:rsidR="00945A88" w:rsidRPr="00672E22" w:rsidRDefault="00945A88" w:rsidP="00DA18D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графіком</w:t>
            </w:r>
          </w:p>
        </w:tc>
      </w:tr>
    </w:tbl>
    <w:p w:rsidR="00945A88" w:rsidRDefault="00945A88" w:rsidP="00EE1DBF">
      <w:pPr>
        <w:spacing w:after="0" w:line="240" w:lineRule="auto"/>
        <w:rPr>
          <w:rStyle w:val="Strong"/>
          <w:rFonts w:ascii="Times New Roman" w:hAnsi="Times New Roman"/>
          <w:bCs/>
          <w:sz w:val="28"/>
          <w:szCs w:val="28"/>
          <w:lang w:val="uk-UA"/>
        </w:rPr>
      </w:pPr>
    </w:p>
    <w:p w:rsidR="00945A88" w:rsidRDefault="00945A88" w:rsidP="003F03E7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8"/>
          <w:szCs w:val="28"/>
          <w:lang w:val="uk-UA"/>
        </w:rPr>
      </w:pPr>
    </w:p>
    <w:p w:rsidR="00945A88" w:rsidRDefault="00945A88" w:rsidP="00AB7BE8">
      <w:pPr>
        <w:spacing w:after="0" w:line="240" w:lineRule="auto"/>
        <w:rPr>
          <w:rStyle w:val="Strong"/>
          <w:rFonts w:ascii="Times New Roman" w:hAnsi="Times New Roman"/>
          <w:bCs/>
          <w:sz w:val="28"/>
          <w:szCs w:val="28"/>
          <w:lang w:val="uk-UA"/>
        </w:rPr>
      </w:pPr>
    </w:p>
    <w:p w:rsidR="00945A88" w:rsidRDefault="00945A88" w:rsidP="00AB7BE8">
      <w:pPr>
        <w:spacing w:after="0" w:line="240" w:lineRule="auto"/>
        <w:rPr>
          <w:rStyle w:val="Strong"/>
          <w:rFonts w:ascii="Times New Roman" w:hAnsi="Times New Roman"/>
          <w:bCs/>
          <w:sz w:val="28"/>
          <w:szCs w:val="28"/>
          <w:lang w:val="uk-UA"/>
        </w:rPr>
      </w:pPr>
    </w:p>
    <w:p w:rsidR="00945A88" w:rsidRDefault="00945A88" w:rsidP="00AB7BE8">
      <w:pPr>
        <w:spacing w:after="0" w:line="240" w:lineRule="auto"/>
        <w:rPr>
          <w:rStyle w:val="Strong"/>
          <w:rFonts w:ascii="Times New Roman" w:hAnsi="Times New Roman"/>
          <w:bCs/>
          <w:sz w:val="28"/>
          <w:szCs w:val="28"/>
          <w:lang w:val="uk-UA"/>
        </w:rPr>
      </w:pPr>
    </w:p>
    <w:p w:rsidR="00945A88" w:rsidRDefault="00945A88" w:rsidP="00AB7BE8">
      <w:pPr>
        <w:spacing w:after="0" w:line="240" w:lineRule="auto"/>
        <w:rPr>
          <w:rStyle w:val="Strong"/>
          <w:rFonts w:ascii="Times New Roman" w:hAnsi="Times New Roman"/>
          <w:bCs/>
          <w:sz w:val="28"/>
          <w:szCs w:val="28"/>
          <w:lang w:val="uk-UA"/>
        </w:rPr>
      </w:pPr>
    </w:p>
    <w:p w:rsidR="00945A88" w:rsidRDefault="00945A88" w:rsidP="00AB7BE8">
      <w:pPr>
        <w:spacing w:after="0" w:line="240" w:lineRule="auto"/>
        <w:rPr>
          <w:rStyle w:val="Strong"/>
          <w:rFonts w:ascii="Times New Roman" w:hAnsi="Times New Roman"/>
          <w:bCs/>
          <w:sz w:val="28"/>
          <w:szCs w:val="28"/>
          <w:lang w:val="uk-UA"/>
        </w:rPr>
      </w:pPr>
    </w:p>
    <w:p w:rsidR="00945A88" w:rsidRDefault="00945A88" w:rsidP="00AB7BE8">
      <w:pPr>
        <w:spacing w:after="0" w:line="240" w:lineRule="auto"/>
        <w:rPr>
          <w:rStyle w:val="Strong"/>
          <w:rFonts w:ascii="Times New Roman" w:hAnsi="Times New Roman"/>
          <w:bCs/>
          <w:sz w:val="28"/>
          <w:szCs w:val="28"/>
          <w:lang w:val="uk-UA"/>
        </w:rPr>
      </w:pPr>
    </w:p>
    <w:p w:rsidR="00945A88" w:rsidRDefault="00945A88" w:rsidP="00AB7BE8">
      <w:pPr>
        <w:spacing w:after="0" w:line="240" w:lineRule="auto"/>
        <w:rPr>
          <w:rStyle w:val="Strong"/>
          <w:rFonts w:ascii="Times New Roman" w:hAnsi="Times New Roman"/>
          <w:bCs/>
          <w:sz w:val="28"/>
          <w:szCs w:val="28"/>
          <w:lang w:val="uk-UA"/>
        </w:rPr>
      </w:pPr>
    </w:p>
    <w:p w:rsidR="00945A88" w:rsidRPr="00FE413F" w:rsidRDefault="00945A88" w:rsidP="0059239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Графік і тематика засідань МК</w:t>
      </w:r>
    </w:p>
    <w:p w:rsidR="00945A88" w:rsidRPr="0035384B" w:rsidRDefault="00945A88" w:rsidP="005923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8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"/>
        <w:gridCol w:w="7505"/>
        <w:gridCol w:w="3892"/>
        <w:gridCol w:w="3614"/>
      </w:tblGrid>
      <w:tr w:rsidR="00945A88" w:rsidRPr="00DA18DE" w:rsidTr="0059239A">
        <w:trPr>
          <w:trHeight w:val="1554"/>
        </w:trPr>
        <w:tc>
          <w:tcPr>
            <w:tcW w:w="834" w:type="dxa"/>
            <w:vAlign w:val="center"/>
          </w:tcPr>
          <w:p w:rsidR="00945A88" w:rsidRPr="00BF52AC" w:rsidRDefault="00945A88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52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505" w:type="dxa"/>
            <w:vAlign w:val="center"/>
          </w:tcPr>
          <w:p w:rsidR="00945A88" w:rsidRPr="00BF52AC" w:rsidRDefault="00945A88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52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Тематика</w:t>
            </w:r>
          </w:p>
        </w:tc>
        <w:tc>
          <w:tcPr>
            <w:tcW w:w="3892" w:type="dxa"/>
            <w:vAlign w:val="center"/>
          </w:tcPr>
          <w:p w:rsidR="00945A88" w:rsidRPr="00BF52AC" w:rsidRDefault="00945A88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52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 засідання, форма роботи</w:t>
            </w:r>
          </w:p>
        </w:tc>
        <w:tc>
          <w:tcPr>
            <w:tcW w:w="3614" w:type="dxa"/>
            <w:vAlign w:val="center"/>
          </w:tcPr>
          <w:p w:rsidR="00945A88" w:rsidRPr="00BF52AC" w:rsidRDefault="00945A88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52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Прізвище, ініціали відповідального</w:t>
            </w:r>
          </w:p>
        </w:tc>
      </w:tr>
      <w:tr w:rsidR="00945A88" w:rsidRPr="00DA18DE" w:rsidTr="00455C8F">
        <w:trPr>
          <w:trHeight w:val="888"/>
        </w:trPr>
        <w:tc>
          <w:tcPr>
            <w:tcW w:w="834" w:type="dxa"/>
          </w:tcPr>
          <w:p w:rsidR="00945A88" w:rsidRPr="00DA18DE" w:rsidRDefault="00945A88" w:rsidP="00BF52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05" w:type="dxa"/>
          </w:tcPr>
          <w:p w:rsidR="00945A88" w:rsidRPr="00BF52AC" w:rsidRDefault="00945A88" w:rsidP="007E7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2AC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органі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зації навчального процесу у 2016-2017</w:t>
            </w:r>
            <w:r w:rsidRPr="00BF52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н.р.</w:t>
            </w:r>
          </w:p>
        </w:tc>
        <w:tc>
          <w:tcPr>
            <w:tcW w:w="3892" w:type="dxa"/>
          </w:tcPr>
          <w:p w:rsidR="00945A88" w:rsidRPr="00BF52AC" w:rsidRDefault="00945A88" w:rsidP="007E70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29.08.2016р.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Організаційно-інструктивне засідання</w:t>
            </w:r>
          </w:p>
        </w:tc>
        <w:tc>
          <w:tcPr>
            <w:tcW w:w="3614" w:type="dxa"/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Авраменко Ю.В.</w:t>
            </w:r>
          </w:p>
        </w:tc>
      </w:tr>
      <w:tr w:rsidR="00945A88" w:rsidRPr="00A5220E" w:rsidTr="00455C8F">
        <w:trPr>
          <w:trHeight w:val="774"/>
        </w:trPr>
        <w:tc>
          <w:tcPr>
            <w:tcW w:w="834" w:type="dxa"/>
          </w:tcPr>
          <w:p w:rsidR="00945A88" w:rsidRPr="00DA18DE" w:rsidRDefault="00945A88" w:rsidP="00BF52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05" w:type="dxa"/>
          </w:tcPr>
          <w:p w:rsidR="00945A88" w:rsidRPr="00455C8F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5C8F">
              <w:rPr>
                <w:rFonts w:ascii="Times New Roman" w:hAnsi="Times New Roman"/>
                <w:color w:val="000000"/>
                <w:spacing w:val="5"/>
                <w:sz w:val="28"/>
              </w:rPr>
              <w:t>Проблеми організації проектної діяльності</w:t>
            </w:r>
            <w:r w:rsidRPr="00455C8F">
              <w:rPr>
                <w:rFonts w:ascii="Times New Roman" w:hAnsi="Times New Roman"/>
                <w:color w:val="000000"/>
                <w:spacing w:val="5"/>
                <w:sz w:val="28"/>
                <w:lang w:val="uk-UA"/>
              </w:rPr>
              <w:t xml:space="preserve"> </w:t>
            </w:r>
            <w:r w:rsidRPr="00455C8F"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 w:rsidRPr="00455C8F">
              <w:rPr>
                <w:rFonts w:ascii="Times New Roman" w:hAnsi="Times New Roman"/>
                <w:color w:val="000000"/>
                <w:spacing w:val="-2"/>
                <w:sz w:val="28"/>
                <w:lang w:val="uk-UA"/>
              </w:rPr>
              <w:t>икладача</w:t>
            </w:r>
          </w:p>
        </w:tc>
        <w:tc>
          <w:tcPr>
            <w:tcW w:w="3892" w:type="dxa"/>
          </w:tcPr>
          <w:p w:rsidR="00945A88" w:rsidRPr="00BF52AC" w:rsidRDefault="00945A88" w:rsidP="00455C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16.10.2016р.  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Семінар-заняття</w:t>
            </w:r>
          </w:p>
        </w:tc>
        <w:tc>
          <w:tcPr>
            <w:tcW w:w="3614" w:type="dxa"/>
          </w:tcPr>
          <w:p w:rsidR="00945A88" w:rsidRPr="00BF52AC" w:rsidRDefault="00945A88">
            <w:pPr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Авраменко Ю.В.</w:t>
            </w:r>
          </w:p>
        </w:tc>
      </w:tr>
      <w:tr w:rsidR="00945A88" w:rsidRPr="00A5220E" w:rsidTr="00455C8F">
        <w:trPr>
          <w:trHeight w:val="816"/>
        </w:trPr>
        <w:tc>
          <w:tcPr>
            <w:tcW w:w="834" w:type="dxa"/>
          </w:tcPr>
          <w:p w:rsidR="00945A88" w:rsidRPr="00DA18DE" w:rsidRDefault="00945A88" w:rsidP="00BF52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05" w:type="dxa"/>
          </w:tcPr>
          <w:p w:rsidR="00945A88" w:rsidRPr="00455C8F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Майстерність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lang w:val="uk-UA"/>
              </w:rPr>
              <w:t>майстра в/н</w:t>
            </w:r>
            <w:r w:rsidRPr="00455C8F"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- вияв творчої</w:t>
            </w:r>
            <w:r w:rsidRPr="00455C8F">
              <w:rPr>
                <w:rFonts w:ascii="Times New Roman" w:hAnsi="Times New Roman"/>
                <w:color w:val="000000"/>
                <w:spacing w:val="1"/>
                <w:sz w:val="28"/>
                <w:lang w:val="uk-UA"/>
              </w:rPr>
              <w:t xml:space="preserve"> </w:t>
            </w:r>
            <w:r w:rsidRPr="00455C8F">
              <w:rPr>
                <w:rFonts w:ascii="Times New Roman" w:hAnsi="Times New Roman"/>
                <w:color w:val="000000"/>
                <w:sz w:val="28"/>
              </w:rPr>
              <w:t>активності особистості педагога</w:t>
            </w:r>
          </w:p>
        </w:tc>
        <w:tc>
          <w:tcPr>
            <w:tcW w:w="3892" w:type="dxa"/>
          </w:tcPr>
          <w:p w:rsidR="00945A88" w:rsidRPr="00BF52AC" w:rsidRDefault="00945A88" w:rsidP="00455C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20.11.2016р.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Семінар</w:t>
            </w:r>
          </w:p>
        </w:tc>
        <w:tc>
          <w:tcPr>
            <w:tcW w:w="3614" w:type="dxa"/>
          </w:tcPr>
          <w:p w:rsidR="00945A88" w:rsidRPr="00F47010" w:rsidRDefault="00945A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Верескун В.С</w:t>
            </w:r>
            <w:r w:rsidRPr="00F47010">
              <w:rPr>
                <w:sz w:val="28"/>
                <w:szCs w:val="28"/>
                <w:lang w:val="uk-UA"/>
              </w:rPr>
              <w:t>.</w:t>
            </w:r>
          </w:p>
        </w:tc>
      </w:tr>
      <w:tr w:rsidR="00945A88" w:rsidRPr="00DA18DE" w:rsidTr="00455C8F">
        <w:trPr>
          <w:trHeight w:val="703"/>
        </w:trPr>
        <w:tc>
          <w:tcPr>
            <w:tcW w:w="834" w:type="dxa"/>
          </w:tcPr>
          <w:p w:rsidR="00945A88" w:rsidRPr="00DA18DE" w:rsidRDefault="00945A88" w:rsidP="00BF52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05" w:type="dxa"/>
          </w:tcPr>
          <w:p w:rsidR="00945A88" w:rsidRPr="00455C8F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5C8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Продуктивне навчання під час проведення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уроків виробничого навчання</w:t>
            </w:r>
          </w:p>
        </w:tc>
        <w:tc>
          <w:tcPr>
            <w:tcW w:w="3892" w:type="dxa"/>
          </w:tcPr>
          <w:p w:rsidR="00945A88" w:rsidRPr="00BF52AC" w:rsidRDefault="00945A88" w:rsidP="00455C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56D0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D56D07">
              <w:rPr>
                <w:rFonts w:ascii="Times New Roman" w:hAnsi="Times New Roman"/>
                <w:sz w:val="28"/>
                <w:szCs w:val="28"/>
                <w:lang w:val="uk-UA"/>
              </w:rPr>
              <w:t>.12.201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D56D07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Круглий стіл</w:t>
            </w:r>
          </w:p>
        </w:tc>
        <w:tc>
          <w:tcPr>
            <w:tcW w:w="3614" w:type="dxa"/>
          </w:tcPr>
          <w:p w:rsidR="00945A88" w:rsidRPr="00F47010" w:rsidRDefault="00945A88">
            <w:pPr>
              <w:rPr>
                <w:sz w:val="28"/>
                <w:szCs w:val="28"/>
                <w:lang w:val="uk-UA"/>
              </w:rPr>
            </w:pPr>
            <w:r w:rsidRPr="00F47010">
              <w:rPr>
                <w:sz w:val="28"/>
                <w:szCs w:val="28"/>
                <w:lang w:val="uk-UA"/>
              </w:rPr>
              <w:t>Ацехівський В.В.</w:t>
            </w:r>
          </w:p>
        </w:tc>
      </w:tr>
      <w:tr w:rsidR="00945A88" w:rsidRPr="00DA18DE" w:rsidTr="00455C8F">
        <w:trPr>
          <w:trHeight w:val="826"/>
        </w:trPr>
        <w:tc>
          <w:tcPr>
            <w:tcW w:w="834" w:type="dxa"/>
          </w:tcPr>
          <w:p w:rsidR="00945A88" w:rsidRPr="00DA18DE" w:rsidRDefault="00945A88" w:rsidP="00BF52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05" w:type="dxa"/>
          </w:tcPr>
          <w:p w:rsidR="00945A88" w:rsidRPr="00455C8F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5C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“ </w:t>
            </w:r>
            <w:r w:rsidRPr="00455C8F">
              <w:rPr>
                <w:rFonts w:ascii="Times New Roman" w:hAnsi="Times New Roman"/>
                <w:color w:val="000000"/>
                <w:spacing w:val="3"/>
                <w:sz w:val="28"/>
              </w:rPr>
              <w:t>Виховна діяльність в</w:t>
            </w:r>
            <w:r w:rsidRPr="00455C8F">
              <w:rPr>
                <w:rFonts w:ascii="Times New Roman" w:hAnsi="Times New Roman"/>
                <w:color w:val="000000"/>
                <w:spacing w:val="3"/>
                <w:sz w:val="28"/>
                <w:lang w:val="uk-UA"/>
              </w:rPr>
              <w:t>икладача</w:t>
            </w:r>
            <w:r w:rsidRPr="00455C8F"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в активізації та</w:t>
            </w:r>
            <w:r w:rsidRPr="00455C8F">
              <w:rPr>
                <w:rStyle w:val="apple-converted-space"/>
                <w:rFonts w:ascii="Times New Roman" w:hAnsi="Times New Roman"/>
                <w:color w:val="000000"/>
                <w:spacing w:val="3"/>
                <w:sz w:val="28"/>
              </w:rPr>
              <w:t> </w:t>
            </w:r>
            <w:r w:rsidRPr="00455C8F">
              <w:rPr>
                <w:rFonts w:ascii="Times New Roman" w:hAnsi="Times New Roman"/>
                <w:color w:val="000000"/>
                <w:sz w:val="28"/>
              </w:rPr>
              <w:t>мотивації учнів до саморозвитку</w:t>
            </w:r>
          </w:p>
        </w:tc>
        <w:tc>
          <w:tcPr>
            <w:tcW w:w="3892" w:type="dxa"/>
          </w:tcPr>
          <w:p w:rsidR="00945A88" w:rsidRPr="00DA18DE" w:rsidRDefault="00945A88" w:rsidP="00CB36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19.03.2017р.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Семінар</w:t>
            </w:r>
          </w:p>
        </w:tc>
        <w:tc>
          <w:tcPr>
            <w:tcW w:w="3614" w:type="dxa"/>
          </w:tcPr>
          <w:p w:rsidR="00945A88" w:rsidRDefault="00945A88"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Авраменко Ю.В.</w:t>
            </w:r>
          </w:p>
        </w:tc>
      </w:tr>
      <w:tr w:rsidR="00945A88" w:rsidRPr="00DA18DE" w:rsidTr="00455C8F">
        <w:trPr>
          <w:trHeight w:val="726"/>
        </w:trPr>
        <w:tc>
          <w:tcPr>
            <w:tcW w:w="834" w:type="dxa"/>
          </w:tcPr>
          <w:p w:rsidR="00945A88" w:rsidRPr="00DA18DE" w:rsidRDefault="00945A88" w:rsidP="00BF52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05" w:type="dxa"/>
          </w:tcPr>
          <w:p w:rsidR="00945A88" w:rsidRPr="00455C8F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5C8F">
              <w:rPr>
                <w:rFonts w:ascii="Times New Roman" w:hAnsi="Times New Roman"/>
                <w:color w:val="000000"/>
                <w:spacing w:val="1"/>
                <w:sz w:val="28"/>
              </w:rPr>
              <w:t>Реалістичне виховання</w:t>
            </w:r>
          </w:p>
        </w:tc>
        <w:tc>
          <w:tcPr>
            <w:tcW w:w="3892" w:type="dxa"/>
          </w:tcPr>
          <w:p w:rsidR="00945A88" w:rsidRPr="00E43BF4" w:rsidRDefault="00945A88" w:rsidP="00CB36B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16.04.2017р.  </w:t>
            </w:r>
            <w:r w:rsidRPr="00E43BF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Проблемний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семінар</w:t>
            </w:r>
          </w:p>
        </w:tc>
        <w:tc>
          <w:tcPr>
            <w:tcW w:w="3614" w:type="dxa"/>
          </w:tcPr>
          <w:p w:rsidR="00945A88" w:rsidRDefault="00945A88"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Авраменко Ю.В.</w:t>
            </w:r>
          </w:p>
        </w:tc>
      </w:tr>
      <w:tr w:rsidR="00945A88" w:rsidRPr="00455C8F" w:rsidTr="00455C8F">
        <w:trPr>
          <w:trHeight w:val="694"/>
        </w:trPr>
        <w:tc>
          <w:tcPr>
            <w:tcW w:w="834" w:type="dxa"/>
          </w:tcPr>
          <w:p w:rsidR="00945A88" w:rsidRPr="00DA18DE" w:rsidRDefault="00945A88" w:rsidP="00BF52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05" w:type="dxa"/>
          </w:tcPr>
          <w:p w:rsidR="00945A88" w:rsidRPr="00455C8F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5C8F">
              <w:rPr>
                <w:rFonts w:ascii="Times New Roman" w:hAnsi="Times New Roman"/>
                <w:color w:val="000000"/>
                <w:spacing w:val="-1"/>
                <w:sz w:val="28"/>
              </w:rPr>
              <w:t>Роль творчої діяльності в</w:t>
            </w:r>
            <w:r w:rsidRPr="00455C8F">
              <w:rPr>
                <w:rFonts w:ascii="Times New Roman" w:hAnsi="Times New Roman"/>
                <w:color w:val="000000"/>
                <w:spacing w:val="-1"/>
                <w:sz w:val="28"/>
                <w:lang w:val="uk-UA"/>
              </w:rPr>
              <w:t xml:space="preserve">икладача </w:t>
            </w:r>
            <w:r w:rsidRPr="00455C8F">
              <w:rPr>
                <w:rFonts w:ascii="Times New Roman" w:hAnsi="Times New Roman"/>
                <w:color w:val="000000"/>
                <w:spacing w:val="-1"/>
                <w:sz w:val="28"/>
              </w:rPr>
              <w:t>у підвищенні</w:t>
            </w:r>
            <w:r w:rsidRPr="00455C8F">
              <w:rPr>
                <w:rFonts w:ascii="Times New Roman" w:hAnsi="Times New Roman"/>
                <w:color w:val="000000"/>
                <w:spacing w:val="-1"/>
                <w:sz w:val="28"/>
                <w:lang w:val="uk-UA"/>
              </w:rPr>
              <w:t xml:space="preserve"> </w:t>
            </w:r>
            <w:r w:rsidRPr="00455C8F">
              <w:rPr>
                <w:rFonts w:ascii="Times New Roman" w:hAnsi="Times New Roman"/>
                <w:color w:val="000000"/>
                <w:sz w:val="28"/>
              </w:rPr>
              <w:t>ефективності навчально-виховного процесу в</w:t>
            </w:r>
            <w:r w:rsidRPr="00455C8F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л</w:t>
            </w:r>
            <w:r w:rsidRPr="00455C8F">
              <w:rPr>
                <w:rFonts w:ascii="Times New Roman" w:hAnsi="Times New Roman"/>
                <w:color w:val="000000"/>
                <w:spacing w:val="-4"/>
                <w:sz w:val="28"/>
                <w:lang w:val="uk-UA"/>
              </w:rPr>
              <w:t>іцеї</w:t>
            </w:r>
          </w:p>
        </w:tc>
        <w:tc>
          <w:tcPr>
            <w:tcW w:w="3892" w:type="dxa"/>
          </w:tcPr>
          <w:p w:rsidR="00945A88" w:rsidRPr="00E43BF4" w:rsidRDefault="00945A88" w:rsidP="00CB36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21.05.2017р.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Семінар </w:t>
            </w:r>
          </w:p>
        </w:tc>
        <w:tc>
          <w:tcPr>
            <w:tcW w:w="3614" w:type="dxa"/>
          </w:tcPr>
          <w:p w:rsidR="00945A88" w:rsidRPr="00E43BF4" w:rsidRDefault="00945A88">
            <w:pPr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Авраменко Ю.В.</w:t>
            </w:r>
          </w:p>
        </w:tc>
      </w:tr>
      <w:tr w:rsidR="00945A88" w:rsidRPr="00455C8F" w:rsidTr="00455C8F">
        <w:trPr>
          <w:trHeight w:val="587"/>
        </w:trPr>
        <w:tc>
          <w:tcPr>
            <w:tcW w:w="834" w:type="dxa"/>
          </w:tcPr>
          <w:p w:rsidR="00945A88" w:rsidRPr="00DA18DE" w:rsidRDefault="00945A88" w:rsidP="00BF52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05" w:type="dxa"/>
          </w:tcPr>
          <w:p w:rsidR="00945A88" w:rsidRPr="00455C8F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Підсумки роботи МК у 2016-2017</w:t>
            </w:r>
            <w:r w:rsidRPr="00455C8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н.р.</w:t>
            </w:r>
          </w:p>
        </w:tc>
        <w:tc>
          <w:tcPr>
            <w:tcW w:w="3892" w:type="dxa"/>
          </w:tcPr>
          <w:p w:rsidR="00945A88" w:rsidRPr="00DA18DE" w:rsidRDefault="00945A88" w:rsidP="00CB36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18.06.2017р. </w:t>
            </w:r>
            <w:r w:rsidRPr="00FE413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Семінар</w:t>
            </w:r>
          </w:p>
        </w:tc>
        <w:tc>
          <w:tcPr>
            <w:tcW w:w="3614" w:type="dxa"/>
          </w:tcPr>
          <w:p w:rsidR="00945A88" w:rsidRPr="00E43BF4" w:rsidRDefault="00945A88">
            <w:pPr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Авраменко Ю.В.</w:t>
            </w:r>
          </w:p>
        </w:tc>
      </w:tr>
    </w:tbl>
    <w:p w:rsidR="00945A88" w:rsidRDefault="00945A88" w:rsidP="00455C8F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455C8F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455C8F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C254C1">
      <w:pPr>
        <w:rPr>
          <w:rStyle w:val="Strong"/>
          <w:rFonts w:cs="Calibri"/>
          <w:b w:val="0"/>
          <w:bCs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45A88" w:rsidRDefault="00945A88" w:rsidP="00230D4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  <w:lang w:val="uk-UA"/>
        </w:rPr>
      </w:pPr>
      <w:r w:rsidRPr="006F359C">
        <w:rPr>
          <w:rFonts w:ascii="Times New Roman" w:hAnsi="Times New Roman"/>
          <w:b/>
          <w:bCs/>
          <w:sz w:val="32"/>
          <w:szCs w:val="28"/>
          <w:lang w:val="uk-UA"/>
        </w:rPr>
        <w:t xml:space="preserve">Заходи щодо зміцнення навчально-матеріальної бази </w:t>
      </w:r>
    </w:p>
    <w:p w:rsidR="00945A88" w:rsidRDefault="00945A88" w:rsidP="00230D4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  <w:lang w:val="uk-UA"/>
        </w:rPr>
      </w:pPr>
      <w:r w:rsidRPr="006F359C">
        <w:rPr>
          <w:rFonts w:ascii="Times New Roman" w:hAnsi="Times New Roman"/>
          <w:b/>
          <w:bCs/>
          <w:sz w:val="32"/>
          <w:szCs w:val="28"/>
          <w:lang w:val="uk-UA"/>
        </w:rPr>
        <w:t xml:space="preserve">кабінету </w:t>
      </w:r>
      <w:r>
        <w:rPr>
          <w:rFonts w:ascii="Times New Roman" w:hAnsi="Times New Roman"/>
          <w:b/>
          <w:bCs/>
          <w:sz w:val="32"/>
          <w:szCs w:val="28"/>
          <w:lang w:val="uk-UA"/>
        </w:rPr>
        <w:t>«Трактори»</w:t>
      </w:r>
    </w:p>
    <w:p w:rsidR="00945A88" w:rsidRPr="006F359C" w:rsidRDefault="00945A88" w:rsidP="00230D4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  <w:lang w:val="uk-UA"/>
        </w:rPr>
      </w:pPr>
    </w:p>
    <w:tbl>
      <w:tblPr>
        <w:tblW w:w="5119" w:type="pct"/>
        <w:tblInd w:w="-252" w:type="dxa"/>
        <w:tblCellMar>
          <w:left w:w="0" w:type="dxa"/>
          <w:right w:w="0" w:type="dxa"/>
        </w:tblCellMar>
        <w:tblLook w:val="00A0"/>
      </w:tblPr>
      <w:tblGrid>
        <w:gridCol w:w="898"/>
        <w:gridCol w:w="7923"/>
        <w:gridCol w:w="2765"/>
        <w:gridCol w:w="2534"/>
        <w:gridCol w:w="2469"/>
      </w:tblGrid>
      <w:tr w:rsidR="00945A88" w:rsidRPr="00DA18DE" w:rsidTr="00F47010">
        <w:trPr>
          <w:trHeight w:val="605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FE413F" w:rsidRDefault="00945A88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41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FE413F" w:rsidRDefault="00945A88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41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Заходи щодо зміцнення навчально-матеріальної бази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FE413F" w:rsidRDefault="00945A88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41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FE413F" w:rsidRDefault="00945A88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41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FE413F" w:rsidRDefault="00945A88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41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945A88" w:rsidRPr="00DA18DE" w:rsidTr="00F47010">
        <w:trPr>
          <w:trHeight w:val="376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E41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Поновити плакати по будові тракторів.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Авраменко Ю.В.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6F359C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8D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Вересень – жовтень 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8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45A88" w:rsidRPr="00DA18DE" w:rsidTr="00F47010">
        <w:trPr>
          <w:trHeight w:val="376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E41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Вивчати та застосовувати новинки педагогічної та методичної літератури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520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Авраменко Ю.В.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6F359C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F47010">
        <w:trPr>
          <w:trHeight w:val="376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E41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Підвищувати свій методичний рівень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520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Авраменко Ю.В.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6F359C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F47010">
        <w:trPr>
          <w:trHeight w:val="376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E41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Поповнити картотеку розрахункових, якісних та експериментальних завдань.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520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Авраменко Ю.В.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6F359C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Листопад – грудень 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F47010">
        <w:trPr>
          <w:trHeight w:val="376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E41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Поповнити бібліотеку та фільмотеку кабінету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520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Авраменко Ю.В.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6F359C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F47010">
        <w:trPr>
          <w:trHeight w:val="376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E41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Поповнити фонд наглядних посібників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520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Авраменко Ю.В.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6F359C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– лютий 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F47010">
        <w:trPr>
          <w:trHeight w:val="376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E41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матеріали до ДПА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520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Авраменко Ю.В.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6F359C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Березень – квітень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5A88" w:rsidRDefault="00945A88" w:rsidP="00AA7FB2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AA7FB2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AA7FB2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AA7FB2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AA7FB2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AA7FB2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AA7FB2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AA7FB2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6F359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  <w:lang w:val="uk-UA"/>
        </w:rPr>
      </w:pPr>
      <w:r w:rsidRPr="006F359C">
        <w:rPr>
          <w:rFonts w:ascii="Times New Roman" w:hAnsi="Times New Roman"/>
          <w:b/>
          <w:bCs/>
          <w:sz w:val="32"/>
          <w:szCs w:val="28"/>
          <w:lang w:val="uk-UA"/>
        </w:rPr>
        <w:t xml:space="preserve">Заходи щодо зміцнення навчально-матеріальної бази </w:t>
      </w:r>
    </w:p>
    <w:p w:rsidR="00945A88" w:rsidRDefault="00945A88" w:rsidP="006F359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  <w:lang w:val="uk-UA"/>
        </w:rPr>
      </w:pPr>
      <w:r w:rsidRPr="006F359C">
        <w:rPr>
          <w:rFonts w:ascii="Times New Roman" w:hAnsi="Times New Roman"/>
          <w:b/>
          <w:bCs/>
          <w:sz w:val="32"/>
          <w:szCs w:val="28"/>
          <w:lang w:val="uk-UA"/>
        </w:rPr>
        <w:t xml:space="preserve">кабінету </w:t>
      </w:r>
      <w:r>
        <w:rPr>
          <w:rFonts w:ascii="Times New Roman" w:hAnsi="Times New Roman"/>
          <w:b/>
          <w:bCs/>
          <w:sz w:val="32"/>
          <w:szCs w:val="28"/>
          <w:lang w:val="uk-UA"/>
        </w:rPr>
        <w:t>СГМ (Верескун В.С.)</w:t>
      </w:r>
    </w:p>
    <w:p w:rsidR="00945A88" w:rsidRPr="006F359C" w:rsidRDefault="00945A88" w:rsidP="006F359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  <w:lang w:val="uk-UA"/>
        </w:rPr>
      </w:pPr>
    </w:p>
    <w:tbl>
      <w:tblPr>
        <w:tblW w:w="5119" w:type="pct"/>
        <w:tblInd w:w="-252" w:type="dxa"/>
        <w:tblCellMar>
          <w:left w:w="0" w:type="dxa"/>
          <w:right w:w="0" w:type="dxa"/>
        </w:tblCellMar>
        <w:tblLook w:val="00A0"/>
      </w:tblPr>
      <w:tblGrid>
        <w:gridCol w:w="898"/>
        <w:gridCol w:w="7923"/>
        <w:gridCol w:w="2765"/>
        <w:gridCol w:w="2534"/>
        <w:gridCol w:w="2469"/>
      </w:tblGrid>
      <w:tr w:rsidR="00945A88" w:rsidRPr="00DA18DE" w:rsidTr="008748F2">
        <w:trPr>
          <w:trHeight w:val="605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FE413F" w:rsidRDefault="00945A88" w:rsidP="009A4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41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FE413F" w:rsidRDefault="00945A88" w:rsidP="009A4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41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Заходи щодо зміцнення навчально-матеріальної бази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FE413F" w:rsidRDefault="00945A88" w:rsidP="009A4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41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FE413F" w:rsidRDefault="00945A88" w:rsidP="009A4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41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FE413F" w:rsidRDefault="00945A88" w:rsidP="009A4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41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945A88" w:rsidRPr="00DA18DE" w:rsidTr="008748F2">
        <w:trPr>
          <w:trHeight w:val="376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6F359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9A4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Продовжити роботу по оснащенню кабінету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9A4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Верескун В.В.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6F359C" w:rsidRDefault="00945A88" w:rsidP="00821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8D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9A4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8D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45A88" w:rsidRPr="00DA18DE" w:rsidTr="008748F2">
        <w:trPr>
          <w:trHeight w:val="376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6F359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9A4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Створити раду кабінету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Default="00945A88"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Верескун В.В.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6F359C" w:rsidRDefault="00945A88" w:rsidP="009A4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9A4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8748F2">
        <w:trPr>
          <w:trHeight w:val="376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6F359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9A4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Систематично підвищувати методичний рівень і теоретичну підготовку згідно з планом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Default="00945A88"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Верескун В.В.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6F359C" w:rsidRDefault="00945A88" w:rsidP="009A4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9A4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8748F2">
        <w:trPr>
          <w:trHeight w:val="376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6F359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9A4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Систематично створювати наочні посібники по темам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Default="00945A88"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Верескун В.В.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6F359C" w:rsidRDefault="00945A88" w:rsidP="009A4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Листопад – грудень 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9A4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8748F2">
        <w:trPr>
          <w:trHeight w:val="376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6F359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9A4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Створити бібліотеку в кабінеті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Default="00945A88"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Верескун В.В.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6F359C" w:rsidRDefault="00945A88" w:rsidP="009A4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9A4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8748F2">
        <w:trPr>
          <w:trHeight w:val="376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6F359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9A4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Вивчати новинки педагогічної і методичної літератури, використовувати їх на уроках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Default="00945A88"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Верескун В.В.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6F359C" w:rsidRDefault="00945A88" w:rsidP="009A4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9A4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8748F2">
        <w:trPr>
          <w:trHeight w:val="376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6F359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9A4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Систематично створювати фонд роздаткового матеріалу: а)картки, б)експериментальні і розрахункові задачі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Default="00945A88"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Верескун В.В.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6F359C" w:rsidRDefault="00945A88" w:rsidP="009A4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Березень – квітень 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9A4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8748F2">
        <w:trPr>
          <w:trHeight w:val="376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6F359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Default="00945A88" w:rsidP="009A4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Регулярно випускати газету «Юний технік»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Default="00945A88"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Верескун В.В.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Default="00945A88" w:rsidP="009A4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Раз на два місяці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9A4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5A88" w:rsidRDefault="00945A88" w:rsidP="006F359C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AA7FB2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AA7FB2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AA7FB2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AA7FB2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AA7FB2">
      <w:pPr>
        <w:jc w:val="center"/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C254C1">
      <w:pPr>
        <w:spacing w:after="0" w:line="240" w:lineRule="auto"/>
        <w:jc w:val="center"/>
        <w:rPr>
          <w:rStyle w:val="Strong"/>
          <w:rFonts w:ascii="Times New Roman" w:hAnsi="Times New Roman"/>
          <w:bCs/>
          <w:sz w:val="28"/>
          <w:szCs w:val="28"/>
          <w:lang w:val="uk-UA"/>
        </w:rPr>
      </w:pPr>
      <w:r w:rsidRPr="0035384B">
        <w:rPr>
          <w:rStyle w:val="Strong"/>
          <w:rFonts w:ascii="Times New Roman" w:hAnsi="Times New Roman"/>
          <w:bCs/>
          <w:sz w:val="28"/>
          <w:szCs w:val="28"/>
          <w:lang w:val="uk-UA"/>
        </w:rPr>
        <w:t xml:space="preserve">Облік методичної роботи </w:t>
      </w:r>
      <w:r>
        <w:rPr>
          <w:rStyle w:val="Strong"/>
          <w:rFonts w:ascii="Times New Roman" w:hAnsi="Times New Roman"/>
          <w:bCs/>
          <w:sz w:val="28"/>
          <w:szCs w:val="28"/>
          <w:lang w:val="uk-UA"/>
        </w:rPr>
        <w:t>викладачів</w:t>
      </w:r>
    </w:p>
    <w:p w:rsidR="00945A88" w:rsidRPr="007A08C8" w:rsidRDefault="00945A88" w:rsidP="00C254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640" w:type="dxa"/>
        <w:tblInd w:w="-4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3"/>
        <w:gridCol w:w="2191"/>
        <w:gridCol w:w="2191"/>
        <w:gridCol w:w="2739"/>
        <w:gridCol w:w="1917"/>
        <w:gridCol w:w="1643"/>
        <w:gridCol w:w="1399"/>
        <w:gridCol w:w="1917"/>
      </w:tblGrid>
      <w:tr w:rsidR="00945A88" w:rsidRPr="00DA18DE" w:rsidTr="00C254C1">
        <w:trPr>
          <w:cantSplit/>
          <w:trHeight w:val="1762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CF4522" w:rsidRDefault="00945A88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П. І. Б.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CF4522" w:rsidRDefault="00945A88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Методичні розробки, їх кількість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CF4522" w:rsidRDefault="00945A88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Відкриті уроки, їх кількість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CF4522" w:rsidRDefault="00945A88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Досягнення на олімпіадах. Участь у МАН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CF4522" w:rsidRDefault="00945A88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Участь у конкурсі «Педагог року»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CF4522" w:rsidRDefault="00945A88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 предмет</w:t>
            </w:r>
          </w:p>
          <w:p w:rsidR="00945A88" w:rsidRPr="00CF4522" w:rsidRDefault="00945A88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них тижнів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CF4522" w:rsidRDefault="00945A88" w:rsidP="00C25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Наставництво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CF4522" w:rsidRDefault="00945A88" w:rsidP="00F6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Доповіді на педрадах, нарадах</w:t>
            </w:r>
          </w:p>
        </w:tc>
      </w:tr>
      <w:tr w:rsidR="00945A88" w:rsidRPr="00DA18DE" w:rsidTr="00C254C1">
        <w:trPr>
          <w:trHeight w:val="409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C254C1">
        <w:trPr>
          <w:trHeight w:val="409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C254C1">
        <w:trPr>
          <w:trHeight w:val="409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C254C1">
        <w:trPr>
          <w:trHeight w:val="409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C254C1">
        <w:trPr>
          <w:trHeight w:val="409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C254C1">
        <w:trPr>
          <w:trHeight w:val="409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C254C1">
        <w:trPr>
          <w:trHeight w:val="409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C254C1">
        <w:trPr>
          <w:trHeight w:val="409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C254C1">
        <w:trPr>
          <w:trHeight w:val="409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C254C1">
        <w:trPr>
          <w:trHeight w:val="409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C254C1">
        <w:trPr>
          <w:trHeight w:val="409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C254C1">
        <w:trPr>
          <w:trHeight w:val="409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C254C1">
        <w:trPr>
          <w:trHeight w:val="409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C254C1">
        <w:trPr>
          <w:trHeight w:val="409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DA18DE" w:rsidTr="00C254C1">
        <w:trPr>
          <w:trHeight w:val="409"/>
        </w:trPr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88" w:rsidRPr="00DA18DE" w:rsidRDefault="00945A88" w:rsidP="00F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5A88" w:rsidRPr="00C254C1" w:rsidRDefault="00945A88" w:rsidP="00C254C1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230D40">
      <w:pPr>
        <w:tabs>
          <w:tab w:val="left" w:pos="90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7FB7">
        <w:rPr>
          <w:rFonts w:ascii="Times New Roman" w:hAnsi="Times New Roman"/>
          <w:b/>
          <w:sz w:val="28"/>
          <w:szCs w:val="28"/>
          <w:lang w:val="uk-UA"/>
        </w:rPr>
        <w:t>Участь членів МК у методич</w:t>
      </w:r>
      <w:r>
        <w:rPr>
          <w:rFonts w:ascii="Times New Roman" w:hAnsi="Times New Roman"/>
          <w:b/>
          <w:sz w:val="28"/>
          <w:szCs w:val="28"/>
          <w:lang w:val="uk-UA"/>
        </w:rPr>
        <w:t>них формуваннях обласного рівня</w:t>
      </w:r>
    </w:p>
    <w:p w:rsidR="00945A88" w:rsidRPr="00557FB7" w:rsidRDefault="00945A88" w:rsidP="00230D40">
      <w:pPr>
        <w:tabs>
          <w:tab w:val="left" w:pos="90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7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2982"/>
        <w:gridCol w:w="3536"/>
        <w:gridCol w:w="3686"/>
        <w:gridCol w:w="2835"/>
        <w:gridCol w:w="1917"/>
      </w:tblGrid>
      <w:tr w:rsidR="00945A88" w:rsidRPr="00DA18DE" w:rsidTr="00C254C1">
        <w:trPr>
          <w:trHeight w:val="806"/>
        </w:trPr>
        <w:tc>
          <w:tcPr>
            <w:tcW w:w="82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A18D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98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A18D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 І Б викладача</w:t>
            </w:r>
          </w:p>
        </w:tc>
        <w:tc>
          <w:tcPr>
            <w:tcW w:w="353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A18D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Назва методичного формування</w:t>
            </w:r>
          </w:p>
        </w:tc>
        <w:tc>
          <w:tcPr>
            <w:tcW w:w="368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A18D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Проблема</w:t>
            </w:r>
          </w:p>
        </w:tc>
        <w:tc>
          <w:tcPr>
            <w:tcW w:w="2835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A18D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Результати участі</w:t>
            </w:r>
          </w:p>
        </w:tc>
        <w:tc>
          <w:tcPr>
            <w:tcW w:w="1917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A18D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945A88" w:rsidRPr="00DA18DE" w:rsidTr="00C254C1">
        <w:trPr>
          <w:trHeight w:val="547"/>
        </w:trPr>
        <w:tc>
          <w:tcPr>
            <w:tcW w:w="82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3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7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C254C1">
        <w:trPr>
          <w:trHeight w:val="555"/>
        </w:trPr>
        <w:tc>
          <w:tcPr>
            <w:tcW w:w="82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3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7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C254C1">
        <w:trPr>
          <w:trHeight w:val="576"/>
        </w:trPr>
        <w:tc>
          <w:tcPr>
            <w:tcW w:w="82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3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7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C254C1">
        <w:trPr>
          <w:trHeight w:val="415"/>
        </w:trPr>
        <w:tc>
          <w:tcPr>
            <w:tcW w:w="82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3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7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C254C1">
        <w:trPr>
          <w:trHeight w:val="415"/>
        </w:trPr>
        <w:tc>
          <w:tcPr>
            <w:tcW w:w="82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3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7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C254C1">
        <w:trPr>
          <w:trHeight w:val="415"/>
        </w:trPr>
        <w:tc>
          <w:tcPr>
            <w:tcW w:w="82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3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7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C254C1">
        <w:trPr>
          <w:trHeight w:val="415"/>
        </w:trPr>
        <w:tc>
          <w:tcPr>
            <w:tcW w:w="82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3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7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C254C1">
        <w:trPr>
          <w:trHeight w:val="415"/>
        </w:trPr>
        <w:tc>
          <w:tcPr>
            <w:tcW w:w="82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3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7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C254C1">
        <w:trPr>
          <w:trHeight w:val="415"/>
        </w:trPr>
        <w:tc>
          <w:tcPr>
            <w:tcW w:w="82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3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7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C254C1">
        <w:trPr>
          <w:trHeight w:val="415"/>
        </w:trPr>
        <w:tc>
          <w:tcPr>
            <w:tcW w:w="82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3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7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C254C1">
        <w:trPr>
          <w:trHeight w:val="415"/>
        </w:trPr>
        <w:tc>
          <w:tcPr>
            <w:tcW w:w="82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3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7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C254C1">
        <w:trPr>
          <w:trHeight w:val="415"/>
        </w:trPr>
        <w:tc>
          <w:tcPr>
            <w:tcW w:w="82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3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7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945A88" w:rsidRDefault="00945A88" w:rsidP="00230D40">
      <w:pPr>
        <w:tabs>
          <w:tab w:val="left" w:pos="90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230D40">
      <w:pPr>
        <w:tabs>
          <w:tab w:val="left" w:pos="90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230D40">
      <w:pPr>
        <w:tabs>
          <w:tab w:val="left" w:pos="90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230D40">
      <w:pPr>
        <w:tabs>
          <w:tab w:val="left" w:pos="90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230D40">
      <w:pPr>
        <w:tabs>
          <w:tab w:val="left" w:pos="90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230D40">
      <w:pPr>
        <w:tabs>
          <w:tab w:val="left" w:pos="90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7FB7">
        <w:rPr>
          <w:rFonts w:ascii="Times New Roman" w:hAnsi="Times New Roman"/>
          <w:b/>
          <w:sz w:val="28"/>
          <w:szCs w:val="28"/>
          <w:lang w:val="uk-UA"/>
        </w:rPr>
        <w:t>Результати участі учнів у предметних олімпіадах, конкурсах то</w:t>
      </w:r>
      <w:r>
        <w:rPr>
          <w:rFonts w:ascii="Times New Roman" w:hAnsi="Times New Roman"/>
          <w:b/>
          <w:sz w:val="28"/>
          <w:szCs w:val="28"/>
          <w:lang w:val="uk-UA"/>
        </w:rPr>
        <w:t>що</w:t>
      </w:r>
    </w:p>
    <w:p w:rsidR="00945A88" w:rsidRPr="00557FB7" w:rsidRDefault="00945A88" w:rsidP="00230D40">
      <w:pPr>
        <w:tabs>
          <w:tab w:val="left" w:pos="90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8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370"/>
        <w:gridCol w:w="4109"/>
        <w:gridCol w:w="3561"/>
        <w:gridCol w:w="1401"/>
        <w:gridCol w:w="1888"/>
        <w:gridCol w:w="2739"/>
      </w:tblGrid>
      <w:tr w:rsidR="00945A88" w:rsidRPr="00DA18DE" w:rsidTr="00DA18DE">
        <w:trPr>
          <w:trHeight w:val="709"/>
        </w:trPr>
        <w:tc>
          <w:tcPr>
            <w:tcW w:w="822" w:type="dxa"/>
          </w:tcPr>
          <w:p w:rsidR="00945A88" w:rsidRPr="00CF45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1370" w:type="dxa"/>
          </w:tcPr>
          <w:p w:rsidR="00945A88" w:rsidRPr="00CF45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4109" w:type="dxa"/>
          </w:tcPr>
          <w:p w:rsidR="00945A88" w:rsidRPr="00CF45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Назва заходу</w:t>
            </w:r>
          </w:p>
        </w:tc>
        <w:tc>
          <w:tcPr>
            <w:tcW w:w="3561" w:type="dxa"/>
          </w:tcPr>
          <w:p w:rsidR="00945A88" w:rsidRPr="00CF45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П. І. Б. учасника</w:t>
            </w:r>
          </w:p>
        </w:tc>
        <w:tc>
          <w:tcPr>
            <w:tcW w:w="1401" w:type="dxa"/>
          </w:tcPr>
          <w:p w:rsidR="00945A88" w:rsidRPr="00CF45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Група</w:t>
            </w:r>
          </w:p>
        </w:tc>
        <w:tc>
          <w:tcPr>
            <w:tcW w:w="1888" w:type="dxa"/>
          </w:tcPr>
          <w:p w:rsidR="00945A88" w:rsidRPr="00CF45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Зайняте місце</w:t>
            </w:r>
          </w:p>
        </w:tc>
        <w:tc>
          <w:tcPr>
            <w:tcW w:w="2739" w:type="dxa"/>
          </w:tcPr>
          <w:p w:rsidR="00945A88" w:rsidRPr="00CF45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П. І. Б. викладача</w:t>
            </w: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45"/>
        </w:trPr>
        <w:tc>
          <w:tcPr>
            <w:tcW w:w="822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0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1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8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39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945A88" w:rsidRDefault="00945A88" w:rsidP="00C96E93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230D40">
      <w:pPr>
        <w:tabs>
          <w:tab w:val="left" w:pos="90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7FB7">
        <w:rPr>
          <w:rFonts w:ascii="Times New Roman" w:hAnsi="Times New Roman"/>
          <w:b/>
          <w:sz w:val="28"/>
          <w:szCs w:val="28"/>
          <w:lang w:val="uk-UA"/>
        </w:rPr>
        <w:t>Виступи та публікації в друкованих періодичних педагогічних виданнях:</w:t>
      </w:r>
    </w:p>
    <w:p w:rsidR="00945A88" w:rsidRPr="00557FB7" w:rsidRDefault="00945A88" w:rsidP="00230D40">
      <w:pPr>
        <w:tabs>
          <w:tab w:val="left" w:pos="900"/>
          <w:tab w:val="num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9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4378"/>
        <w:gridCol w:w="2070"/>
        <w:gridCol w:w="2620"/>
        <w:gridCol w:w="3846"/>
        <w:gridCol w:w="2198"/>
      </w:tblGrid>
      <w:tr w:rsidR="00945A88" w:rsidRPr="00DA18DE" w:rsidTr="00DA18DE">
        <w:trPr>
          <w:trHeight w:val="702"/>
        </w:trPr>
        <w:tc>
          <w:tcPr>
            <w:tcW w:w="824" w:type="dxa"/>
          </w:tcPr>
          <w:p w:rsidR="00945A88" w:rsidRPr="00CF45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378" w:type="dxa"/>
          </w:tcPr>
          <w:p w:rsidR="00945A88" w:rsidRPr="00CF45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Заголовок публікації</w:t>
            </w:r>
          </w:p>
        </w:tc>
        <w:tc>
          <w:tcPr>
            <w:tcW w:w="2070" w:type="dxa"/>
          </w:tcPr>
          <w:p w:rsidR="00945A88" w:rsidRPr="00CF45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Автор</w:t>
            </w:r>
          </w:p>
        </w:tc>
        <w:tc>
          <w:tcPr>
            <w:tcW w:w="2620" w:type="dxa"/>
          </w:tcPr>
          <w:p w:rsidR="00945A88" w:rsidRPr="00CF45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Назва, номер видання</w:t>
            </w:r>
          </w:p>
        </w:tc>
        <w:tc>
          <w:tcPr>
            <w:tcW w:w="3846" w:type="dxa"/>
          </w:tcPr>
          <w:p w:rsidR="00945A88" w:rsidRPr="00CF45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Коротка анотація</w:t>
            </w:r>
          </w:p>
        </w:tc>
        <w:tc>
          <w:tcPr>
            <w:tcW w:w="2198" w:type="dxa"/>
          </w:tcPr>
          <w:p w:rsidR="00945A88" w:rsidRPr="00CF4522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F452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371"/>
        </w:trPr>
        <w:tc>
          <w:tcPr>
            <w:tcW w:w="824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0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98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945A88" w:rsidRDefault="00945A88" w:rsidP="00C96E93">
      <w:pPr>
        <w:spacing w:after="0" w:line="240" w:lineRule="auto"/>
        <w:rPr>
          <w:rStyle w:val="Strong"/>
          <w:rFonts w:ascii="Times New Roman" w:hAnsi="Times New Roman"/>
          <w:bCs/>
          <w:sz w:val="28"/>
          <w:szCs w:val="28"/>
          <w:lang w:val="uk-UA"/>
        </w:rPr>
      </w:pPr>
    </w:p>
    <w:p w:rsidR="00945A88" w:rsidRDefault="00945A88" w:rsidP="00C96E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  <w:sectPr w:rsidR="00945A88" w:rsidSect="002910E7">
          <w:pgSz w:w="16838" w:h="11906" w:orient="landscape"/>
          <w:pgMar w:top="851" w:right="0" w:bottom="1276" w:left="851" w:header="709" w:footer="709" w:gutter="0"/>
          <w:pgNumType w:start="0"/>
          <w:cols w:space="708"/>
          <w:titlePg/>
          <w:docGrid w:linePitch="360"/>
        </w:sectPr>
      </w:pPr>
    </w:p>
    <w:p w:rsidR="00945A88" w:rsidRDefault="00945A88" w:rsidP="00C96E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45A88" w:rsidRDefault="00945A88" w:rsidP="00C96E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45A88" w:rsidRDefault="00945A88" w:rsidP="00C96E9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  <w:lang w:val="uk-UA"/>
        </w:rPr>
      </w:pPr>
      <w:r w:rsidRPr="00C96E93">
        <w:rPr>
          <w:rFonts w:ascii="Times New Roman" w:hAnsi="Times New Roman"/>
          <w:b/>
          <w:i/>
          <w:sz w:val="32"/>
          <w:szCs w:val="28"/>
          <w:lang w:val="uk-UA"/>
        </w:rPr>
        <w:t>Журнал планування і обліку роботи методичної коміс</w:t>
      </w:r>
      <w:r>
        <w:rPr>
          <w:rFonts w:ascii="Times New Roman" w:hAnsi="Times New Roman"/>
          <w:b/>
          <w:i/>
          <w:sz w:val="32"/>
          <w:szCs w:val="28"/>
          <w:lang w:val="uk-UA"/>
        </w:rPr>
        <w:t>ії викладачів загально техні</w:t>
      </w:r>
      <w:r w:rsidRPr="00C96E93">
        <w:rPr>
          <w:rFonts w:ascii="Times New Roman" w:hAnsi="Times New Roman"/>
          <w:b/>
          <w:i/>
          <w:sz w:val="32"/>
          <w:szCs w:val="28"/>
          <w:lang w:val="uk-UA"/>
        </w:rPr>
        <w:t>чного циклу на 201</w:t>
      </w:r>
      <w:r>
        <w:rPr>
          <w:rFonts w:ascii="Times New Roman" w:hAnsi="Times New Roman"/>
          <w:b/>
          <w:i/>
          <w:sz w:val="32"/>
          <w:szCs w:val="28"/>
          <w:lang w:val="uk-UA"/>
        </w:rPr>
        <w:t>6</w:t>
      </w:r>
      <w:r w:rsidRPr="00C96E93">
        <w:rPr>
          <w:rFonts w:ascii="Times New Roman" w:hAnsi="Times New Roman"/>
          <w:b/>
          <w:i/>
          <w:sz w:val="32"/>
          <w:szCs w:val="28"/>
          <w:lang w:val="uk-UA"/>
        </w:rPr>
        <w:t>/201</w:t>
      </w:r>
      <w:r>
        <w:rPr>
          <w:rFonts w:ascii="Times New Roman" w:hAnsi="Times New Roman"/>
          <w:b/>
          <w:i/>
          <w:sz w:val="32"/>
          <w:szCs w:val="28"/>
          <w:lang w:val="uk-UA"/>
        </w:rPr>
        <w:t>7</w:t>
      </w:r>
      <w:r w:rsidRPr="00C96E93">
        <w:rPr>
          <w:rFonts w:ascii="Times New Roman" w:hAnsi="Times New Roman"/>
          <w:b/>
          <w:i/>
          <w:sz w:val="32"/>
          <w:szCs w:val="28"/>
          <w:lang w:val="uk-UA"/>
        </w:rPr>
        <w:t xml:space="preserve"> н.р.</w:t>
      </w:r>
    </w:p>
    <w:p w:rsidR="00945A88" w:rsidRPr="00C96E93" w:rsidRDefault="00945A88" w:rsidP="00C96E9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945A88" w:rsidRPr="0035384B" w:rsidRDefault="00945A88" w:rsidP="00C96E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84B">
        <w:rPr>
          <w:rFonts w:ascii="Times New Roman" w:hAnsi="Times New Roman"/>
          <w:sz w:val="28"/>
          <w:szCs w:val="28"/>
          <w:lang w:val="uk-UA"/>
        </w:rPr>
        <w:t>Науково-методична проблема, над якою працює методична комісія:______________________________________________________________________________________________________________________________________________________________________________________________________</w:t>
      </w:r>
    </w:p>
    <w:p w:rsidR="00945A88" w:rsidRPr="0035384B" w:rsidRDefault="00945A88" w:rsidP="00C96E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84B">
        <w:rPr>
          <w:rFonts w:ascii="Times New Roman" w:hAnsi="Times New Roman"/>
          <w:sz w:val="28"/>
          <w:szCs w:val="28"/>
        </w:rPr>
        <w:t>Голова М</w:t>
      </w:r>
      <w:r w:rsidRPr="0035384B">
        <w:rPr>
          <w:rFonts w:ascii="Times New Roman" w:hAnsi="Times New Roman"/>
          <w:sz w:val="28"/>
          <w:szCs w:val="28"/>
          <w:lang w:val="uk-UA"/>
        </w:rPr>
        <w:t>К</w:t>
      </w:r>
      <w:r w:rsidRPr="0035384B">
        <w:rPr>
          <w:rFonts w:ascii="Times New Roman" w:hAnsi="Times New Roman"/>
          <w:sz w:val="28"/>
          <w:szCs w:val="28"/>
        </w:rPr>
        <w:t>:_____</w:t>
      </w:r>
      <w:r w:rsidRPr="0035384B">
        <w:rPr>
          <w:rFonts w:ascii="Times New Roman" w:hAnsi="Times New Roman"/>
          <w:sz w:val="28"/>
          <w:szCs w:val="28"/>
          <w:lang w:val="uk-UA"/>
        </w:rPr>
        <w:t>__________________________</w:t>
      </w:r>
      <w:r w:rsidRPr="0035384B">
        <w:rPr>
          <w:rFonts w:ascii="Times New Roman" w:hAnsi="Times New Roman"/>
          <w:sz w:val="28"/>
          <w:szCs w:val="28"/>
        </w:rPr>
        <w:t>___________________________</w:t>
      </w:r>
    </w:p>
    <w:p w:rsidR="00945A88" w:rsidRPr="0035384B" w:rsidRDefault="00945A88" w:rsidP="00C96E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384B">
        <w:rPr>
          <w:rFonts w:ascii="Times New Roman" w:hAnsi="Times New Roman"/>
          <w:sz w:val="28"/>
          <w:szCs w:val="28"/>
          <w:lang w:val="uk-UA"/>
        </w:rPr>
        <w:t>Секретар:____________________________________________________________</w:t>
      </w:r>
    </w:p>
    <w:p w:rsidR="00945A88" w:rsidRDefault="00945A88" w:rsidP="00C96E93">
      <w:pPr>
        <w:numPr>
          <w:ilvl w:val="1"/>
          <w:numId w:val="14"/>
        </w:num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numPr>
          <w:ilvl w:val="1"/>
          <w:numId w:val="14"/>
        </w:num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numPr>
          <w:ilvl w:val="1"/>
          <w:numId w:val="14"/>
        </w:num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numPr>
          <w:ilvl w:val="1"/>
          <w:numId w:val="14"/>
        </w:num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numPr>
          <w:ilvl w:val="1"/>
          <w:numId w:val="14"/>
        </w:num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numPr>
          <w:ilvl w:val="1"/>
          <w:numId w:val="14"/>
        </w:num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numPr>
          <w:ilvl w:val="1"/>
          <w:numId w:val="14"/>
        </w:num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numPr>
          <w:ilvl w:val="1"/>
          <w:numId w:val="14"/>
        </w:num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A88" w:rsidRDefault="00945A88" w:rsidP="00C96E93">
      <w:pPr>
        <w:numPr>
          <w:ilvl w:val="1"/>
          <w:numId w:val="14"/>
        </w:num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945A88" w:rsidSect="0029744A">
          <w:pgSz w:w="11906" w:h="16838"/>
          <w:pgMar w:top="851" w:right="851" w:bottom="397" w:left="1276" w:header="709" w:footer="709" w:gutter="0"/>
          <w:pgNumType w:start="0"/>
          <w:cols w:space="708"/>
          <w:titlePg/>
          <w:docGrid w:linePitch="360"/>
        </w:sectPr>
      </w:pPr>
    </w:p>
    <w:p w:rsidR="00945A88" w:rsidRPr="00A37BE5" w:rsidRDefault="00945A88" w:rsidP="00C96E93">
      <w:pPr>
        <w:numPr>
          <w:ilvl w:val="1"/>
          <w:numId w:val="14"/>
        </w:num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7BE5">
        <w:rPr>
          <w:rFonts w:ascii="Times New Roman" w:hAnsi="Times New Roman"/>
          <w:b/>
          <w:sz w:val="28"/>
          <w:szCs w:val="28"/>
          <w:lang w:val="uk-UA"/>
        </w:rPr>
        <w:t>Облік відвідування:</w:t>
      </w:r>
    </w:p>
    <w:tbl>
      <w:tblPr>
        <w:tblW w:w="1538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9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945A88" w:rsidRPr="00DA18DE" w:rsidTr="00DA18DE">
        <w:trPr>
          <w:trHeight w:val="596"/>
        </w:trPr>
        <w:tc>
          <w:tcPr>
            <w:tcW w:w="828" w:type="dxa"/>
            <w:vMerge w:val="restart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18DE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</w:p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18D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429" w:type="dxa"/>
            <w:vMerge w:val="restart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18D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18D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 батькові викладача</w:t>
            </w:r>
          </w:p>
        </w:tc>
        <w:tc>
          <w:tcPr>
            <w:tcW w:w="11128" w:type="dxa"/>
            <w:gridSpan w:val="13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A18D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Число,місяць</w:t>
            </w:r>
          </w:p>
        </w:tc>
      </w:tr>
      <w:tr w:rsidR="00945A88" w:rsidRPr="00DA18DE" w:rsidTr="00DA18DE">
        <w:trPr>
          <w:trHeight w:val="1193"/>
        </w:trPr>
        <w:tc>
          <w:tcPr>
            <w:tcW w:w="828" w:type="dxa"/>
            <w:vMerge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689"/>
        </w:trPr>
        <w:tc>
          <w:tcPr>
            <w:tcW w:w="828" w:type="dxa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689"/>
        </w:trPr>
        <w:tc>
          <w:tcPr>
            <w:tcW w:w="828" w:type="dxa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689"/>
        </w:trPr>
        <w:tc>
          <w:tcPr>
            <w:tcW w:w="828" w:type="dxa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689"/>
        </w:trPr>
        <w:tc>
          <w:tcPr>
            <w:tcW w:w="828" w:type="dxa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689"/>
        </w:trPr>
        <w:tc>
          <w:tcPr>
            <w:tcW w:w="828" w:type="dxa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689"/>
        </w:trPr>
        <w:tc>
          <w:tcPr>
            <w:tcW w:w="828" w:type="dxa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689"/>
        </w:trPr>
        <w:tc>
          <w:tcPr>
            <w:tcW w:w="828" w:type="dxa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689"/>
        </w:trPr>
        <w:tc>
          <w:tcPr>
            <w:tcW w:w="828" w:type="dxa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689"/>
        </w:trPr>
        <w:tc>
          <w:tcPr>
            <w:tcW w:w="828" w:type="dxa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5A88" w:rsidRPr="00DA18DE" w:rsidTr="00DA18DE">
        <w:trPr>
          <w:trHeight w:val="689"/>
        </w:trPr>
        <w:tc>
          <w:tcPr>
            <w:tcW w:w="828" w:type="dxa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945A88" w:rsidRPr="00DA18DE" w:rsidRDefault="00945A88" w:rsidP="00DA1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6" w:type="dxa"/>
          </w:tcPr>
          <w:p w:rsidR="00945A88" w:rsidRPr="00DA18DE" w:rsidRDefault="00945A88" w:rsidP="00DA18D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945A88" w:rsidRDefault="00945A88" w:rsidP="00C96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5A88" w:rsidRDefault="00945A88" w:rsidP="003221D7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3221D7">
      <w:pPr>
        <w:rPr>
          <w:rStyle w:val="Strong"/>
          <w:rFonts w:cs="Calibri"/>
          <w:b w:val="0"/>
          <w:bCs/>
          <w:sz w:val="28"/>
          <w:szCs w:val="28"/>
          <w:lang w:val="uk-UA"/>
        </w:rPr>
      </w:pPr>
    </w:p>
    <w:p w:rsidR="00945A88" w:rsidRDefault="00945A88" w:rsidP="003221D7">
      <w:pPr>
        <w:rPr>
          <w:rStyle w:val="Strong"/>
          <w:rFonts w:cs="Calibri"/>
          <w:b w:val="0"/>
          <w:bCs/>
          <w:lang w:val="uk-UA"/>
        </w:rPr>
      </w:pPr>
    </w:p>
    <w:p w:rsidR="00945A88" w:rsidRDefault="00945A88" w:rsidP="004C2AE9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945A88" w:rsidSect="003221D7">
      <w:pgSz w:w="16838" w:h="11906" w:orient="landscape"/>
      <w:pgMar w:top="851" w:right="397" w:bottom="1276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00"/>
    <w:multiLevelType w:val="hybridMultilevel"/>
    <w:tmpl w:val="2682A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9A5F7F"/>
    <w:multiLevelType w:val="hybridMultilevel"/>
    <w:tmpl w:val="2B5248D4"/>
    <w:lvl w:ilvl="0" w:tplc="7A3E20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3D983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B2A7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12A0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E2A6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DCD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98A0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CDEB9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0882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35963EE"/>
    <w:multiLevelType w:val="hybridMultilevel"/>
    <w:tmpl w:val="F36ACA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7D58F4"/>
    <w:multiLevelType w:val="hybridMultilevel"/>
    <w:tmpl w:val="A98282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885E65"/>
    <w:multiLevelType w:val="hybridMultilevel"/>
    <w:tmpl w:val="EB9AF5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D22D37"/>
    <w:multiLevelType w:val="hybridMultilevel"/>
    <w:tmpl w:val="82FC5B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0E8654E"/>
    <w:multiLevelType w:val="hybridMultilevel"/>
    <w:tmpl w:val="3E50D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BC3207"/>
    <w:multiLevelType w:val="hybridMultilevel"/>
    <w:tmpl w:val="C3926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0C7B3A"/>
    <w:multiLevelType w:val="multilevel"/>
    <w:tmpl w:val="E6828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21614B3"/>
    <w:multiLevelType w:val="hybridMultilevel"/>
    <w:tmpl w:val="EB9AF5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F2731C"/>
    <w:multiLevelType w:val="hybridMultilevel"/>
    <w:tmpl w:val="EB9AF5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56751B"/>
    <w:multiLevelType w:val="hybridMultilevel"/>
    <w:tmpl w:val="EB9AF5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AE6C4A"/>
    <w:multiLevelType w:val="hybridMultilevel"/>
    <w:tmpl w:val="4BE02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5F482C"/>
    <w:multiLevelType w:val="hybridMultilevel"/>
    <w:tmpl w:val="DE5028F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C006F9E"/>
    <w:multiLevelType w:val="hybridMultilevel"/>
    <w:tmpl w:val="9B86CC64"/>
    <w:lvl w:ilvl="0" w:tplc="560200A2">
      <w:start w:val="848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E7C1E7E"/>
    <w:multiLevelType w:val="hybridMultilevel"/>
    <w:tmpl w:val="DCDEBCDC"/>
    <w:lvl w:ilvl="0" w:tplc="832E0650">
      <w:start w:val="124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B6E2B4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24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5"/>
  </w:num>
  <w:num w:numId="5">
    <w:abstractNumId w:val="0"/>
  </w:num>
  <w:num w:numId="6">
    <w:abstractNumId w:val="7"/>
  </w:num>
  <w:num w:numId="7">
    <w:abstractNumId w:val="13"/>
  </w:num>
  <w:num w:numId="8">
    <w:abstractNumId w:val="8"/>
  </w:num>
  <w:num w:numId="9">
    <w:abstractNumId w:val="14"/>
  </w:num>
  <w:num w:numId="10">
    <w:abstractNumId w:val="15"/>
    <w:lvlOverride w:ilvl="0">
      <w:startOverride w:val="124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7B1"/>
    <w:rsid w:val="00001BF0"/>
    <w:rsid w:val="000276F8"/>
    <w:rsid w:val="00060A37"/>
    <w:rsid w:val="000655AA"/>
    <w:rsid w:val="000838AF"/>
    <w:rsid w:val="000A167C"/>
    <w:rsid w:val="000E2AFC"/>
    <w:rsid w:val="00107D22"/>
    <w:rsid w:val="00131F9A"/>
    <w:rsid w:val="00165AB3"/>
    <w:rsid w:val="001717BB"/>
    <w:rsid w:val="00174416"/>
    <w:rsid w:val="0017728B"/>
    <w:rsid w:val="0018037B"/>
    <w:rsid w:val="0019543B"/>
    <w:rsid w:val="00230D40"/>
    <w:rsid w:val="0024599D"/>
    <w:rsid w:val="002564B3"/>
    <w:rsid w:val="002910E7"/>
    <w:rsid w:val="002920CF"/>
    <w:rsid w:val="0029744A"/>
    <w:rsid w:val="002B332F"/>
    <w:rsid w:val="002C63A9"/>
    <w:rsid w:val="003221D7"/>
    <w:rsid w:val="00331939"/>
    <w:rsid w:val="0033413D"/>
    <w:rsid w:val="0035384B"/>
    <w:rsid w:val="00364BE8"/>
    <w:rsid w:val="003D5261"/>
    <w:rsid w:val="003F03E7"/>
    <w:rsid w:val="003F19A7"/>
    <w:rsid w:val="003F4079"/>
    <w:rsid w:val="00434A2E"/>
    <w:rsid w:val="00436473"/>
    <w:rsid w:val="00455C8F"/>
    <w:rsid w:val="00467A97"/>
    <w:rsid w:val="00495981"/>
    <w:rsid w:val="004C2AE9"/>
    <w:rsid w:val="004D43E7"/>
    <w:rsid w:val="004E55F1"/>
    <w:rsid w:val="00503168"/>
    <w:rsid w:val="0052060B"/>
    <w:rsid w:val="00557FB7"/>
    <w:rsid w:val="005677AC"/>
    <w:rsid w:val="0059239A"/>
    <w:rsid w:val="005A2953"/>
    <w:rsid w:val="005A49C4"/>
    <w:rsid w:val="005A7944"/>
    <w:rsid w:val="005C50F3"/>
    <w:rsid w:val="005D0011"/>
    <w:rsid w:val="005D1E01"/>
    <w:rsid w:val="005E5F5D"/>
    <w:rsid w:val="005F0049"/>
    <w:rsid w:val="005F1DEB"/>
    <w:rsid w:val="005F2485"/>
    <w:rsid w:val="005F3AAB"/>
    <w:rsid w:val="00620CD4"/>
    <w:rsid w:val="00623012"/>
    <w:rsid w:val="00672E22"/>
    <w:rsid w:val="00673A9D"/>
    <w:rsid w:val="006B4067"/>
    <w:rsid w:val="006F359C"/>
    <w:rsid w:val="0072496F"/>
    <w:rsid w:val="00744944"/>
    <w:rsid w:val="007575E7"/>
    <w:rsid w:val="00770077"/>
    <w:rsid w:val="007A08C8"/>
    <w:rsid w:val="007B7CE8"/>
    <w:rsid w:val="007E70C6"/>
    <w:rsid w:val="00821816"/>
    <w:rsid w:val="00840E7D"/>
    <w:rsid w:val="00854FA9"/>
    <w:rsid w:val="00864E01"/>
    <w:rsid w:val="008748F2"/>
    <w:rsid w:val="0092623A"/>
    <w:rsid w:val="00926855"/>
    <w:rsid w:val="00945A88"/>
    <w:rsid w:val="009740FA"/>
    <w:rsid w:val="009940E5"/>
    <w:rsid w:val="009A27D3"/>
    <w:rsid w:val="009A4CDB"/>
    <w:rsid w:val="00A24F64"/>
    <w:rsid w:val="00A37BE5"/>
    <w:rsid w:val="00A5220E"/>
    <w:rsid w:val="00A711AF"/>
    <w:rsid w:val="00A7362C"/>
    <w:rsid w:val="00A73B1A"/>
    <w:rsid w:val="00A87091"/>
    <w:rsid w:val="00A95C7E"/>
    <w:rsid w:val="00AA7FB2"/>
    <w:rsid w:val="00AB7BE8"/>
    <w:rsid w:val="00AF5C2E"/>
    <w:rsid w:val="00B47C45"/>
    <w:rsid w:val="00B81EF8"/>
    <w:rsid w:val="00BA11A7"/>
    <w:rsid w:val="00BA547C"/>
    <w:rsid w:val="00BF52AC"/>
    <w:rsid w:val="00C020B6"/>
    <w:rsid w:val="00C254C1"/>
    <w:rsid w:val="00C55E84"/>
    <w:rsid w:val="00C96E93"/>
    <w:rsid w:val="00CB36B0"/>
    <w:rsid w:val="00CB501F"/>
    <w:rsid w:val="00CC0782"/>
    <w:rsid w:val="00CC2179"/>
    <w:rsid w:val="00CF4522"/>
    <w:rsid w:val="00CF4D52"/>
    <w:rsid w:val="00D058D4"/>
    <w:rsid w:val="00D332F5"/>
    <w:rsid w:val="00D45324"/>
    <w:rsid w:val="00D566DD"/>
    <w:rsid w:val="00D56D07"/>
    <w:rsid w:val="00D6039E"/>
    <w:rsid w:val="00D925DB"/>
    <w:rsid w:val="00D96DB4"/>
    <w:rsid w:val="00DA18DE"/>
    <w:rsid w:val="00DA1B86"/>
    <w:rsid w:val="00DA4F52"/>
    <w:rsid w:val="00DA763A"/>
    <w:rsid w:val="00E07A07"/>
    <w:rsid w:val="00E36111"/>
    <w:rsid w:val="00E43BF4"/>
    <w:rsid w:val="00E6558A"/>
    <w:rsid w:val="00EA223E"/>
    <w:rsid w:val="00EA47B1"/>
    <w:rsid w:val="00EB11F2"/>
    <w:rsid w:val="00EB262C"/>
    <w:rsid w:val="00EB6166"/>
    <w:rsid w:val="00EE1DBF"/>
    <w:rsid w:val="00F415A6"/>
    <w:rsid w:val="00F46F5B"/>
    <w:rsid w:val="00F47010"/>
    <w:rsid w:val="00F6650F"/>
    <w:rsid w:val="00F71536"/>
    <w:rsid w:val="00F8070B"/>
    <w:rsid w:val="00FE413F"/>
    <w:rsid w:val="00FE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A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39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039E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39E"/>
    <w:rPr>
      <w:rFonts w:ascii="Arial" w:hAnsi="Arial" w:cs="Times New Roman"/>
      <w:b/>
      <w:kern w:val="32"/>
      <w:sz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6039E"/>
    <w:rPr>
      <w:rFonts w:ascii="Arial" w:hAnsi="Arial" w:cs="Times New Roman"/>
      <w:b/>
      <w:i/>
      <w:sz w:val="28"/>
      <w:lang w:val="uk-UA" w:eastAsia="uk-UA"/>
    </w:rPr>
  </w:style>
  <w:style w:type="character" w:styleId="Strong">
    <w:name w:val="Strong"/>
    <w:basedOn w:val="DefaultParagraphFont"/>
    <w:uiPriority w:val="99"/>
    <w:qFormat/>
    <w:rsid w:val="00467A97"/>
    <w:rPr>
      <w:rFonts w:cs="Times New Roman"/>
      <w:b/>
    </w:rPr>
  </w:style>
  <w:style w:type="paragraph" w:styleId="Title">
    <w:name w:val="Title"/>
    <w:basedOn w:val="Normal"/>
    <w:next w:val="Normal"/>
    <w:link w:val="TitleChar"/>
    <w:uiPriority w:val="99"/>
    <w:qFormat/>
    <w:rsid w:val="00467A9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67A97"/>
    <w:rPr>
      <w:rFonts w:ascii="Cambria" w:hAnsi="Cambria" w:cs="Times New Roman"/>
      <w:color w:val="17365D"/>
      <w:spacing w:val="5"/>
      <w:kern w:val="28"/>
      <w:sz w:val="52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467A9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67A97"/>
    <w:rPr>
      <w:rFonts w:ascii="Cambria" w:hAnsi="Cambria" w:cs="Times New Roman"/>
      <w:i/>
      <w:color w:val="4F81BD"/>
      <w:spacing w:val="15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467A9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7A97"/>
    <w:rPr>
      <w:rFonts w:ascii="Tahoma" w:hAnsi="Tahoma"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rsid w:val="00CB501F"/>
    <w:pPr>
      <w:spacing w:after="0" w:line="240" w:lineRule="auto"/>
      <w:ind w:left="540"/>
    </w:pPr>
    <w:rPr>
      <w:rFonts w:ascii="Times New Roman" w:hAnsi="Times New Roman" w:cs="1251 Times"/>
      <w:sz w:val="24"/>
      <w:szCs w:val="24"/>
      <w:lang w:val="uk-UA" w:eastAsia="uk-UA" w:bidi="hi-I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B501F"/>
    <w:rPr>
      <w:rFonts w:ascii="Times New Roman" w:hAnsi="Times New Roman" w:cs="Times New Roman"/>
      <w:sz w:val="24"/>
      <w:lang w:val="uk-UA" w:eastAsia="uk-UA"/>
    </w:rPr>
  </w:style>
  <w:style w:type="paragraph" w:styleId="Header">
    <w:name w:val="header"/>
    <w:basedOn w:val="Normal"/>
    <w:link w:val="HeaderChar"/>
    <w:uiPriority w:val="99"/>
    <w:rsid w:val="00D6039E"/>
    <w:pPr>
      <w:tabs>
        <w:tab w:val="center" w:pos="4153"/>
        <w:tab w:val="right" w:pos="8306"/>
      </w:tabs>
      <w:spacing w:after="0" w:line="240" w:lineRule="auto"/>
    </w:pPr>
    <w:rPr>
      <w:rFonts w:ascii="1251 Times" w:hAnsi="1251 Times"/>
      <w:sz w:val="20"/>
      <w:szCs w:val="20"/>
      <w:lang w:val="uk-UA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039E"/>
    <w:rPr>
      <w:rFonts w:ascii="1251 Times" w:hAnsi="1251 Times" w:cs="Times New Roman"/>
      <w:sz w:val="20"/>
      <w:lang w:val="uk-UA" w:eastAsia="ru-RU"/>
    </w:rPr>
  </w:style>
  <w:style w:type="table" w:styleId="TableGrid">
    <w:name w:val="Table Grid"/>
    <w:basedOn w:val="TableNormal"/>
    <w:uiPriority w:val="99"/>
    <w:rsid w:val="00D603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D6039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">
    <w:name w:val="Знак Знак2"/>
    <w:basedOn w:val="Normal"/>
    <w:uiPriority w:val="99"/>
    <w:rsid w:val="00D6039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Iauiue">
    <w:name w:val="Iau?iue"/>
    <w:uiPriority w:val="99"/>
    <w:rsid w:val="00D603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1">
    <w:name w:val="Знак Знак1"/>
    <w:basedOn w:val="Normal"/>
    <w:uiPriority w:val="99"/>
    <w:rsid w:val="000276F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107D22"/>
    <w:pPr>
      <w:ind w:left="720"/>
      <w:contextualSpacing/>
    </w:pPr>
  </w:style>
  <w:style w:type="paragraph" w:styleId="NormalWeb">
    <w:name w:val="Normal (Web)"/>
    <w:basedOn w:val="Normal"/>
    <w:uiPriority w:val="99"/>
    <w:rsid w:val="003F0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DA763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5">
    <w:name w:val="Font Style25"/>
    <w:uiPriority w:val="99"/>
    <w:rsid w:val="00DA763A"/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99"/>
    <w:qFormat/>
    <w:rsid w:val="005F2485"/>
    <w:rPr>
      <w:rFonts w:eastAsia="Times New Roman"/>
    </w:rPr>
  </w:style>
  <w:style w:type="character" w:customStyle="1" w:styleId="NoSpacingChar">
    <w:name w:val="No Spacing Char"/>
    <w:link w:val="NoSpacing"/>
    <w:uiPriority w:val="99"/>
    <w:locked/>
    <w:rsid w:val="005F2485"/>
    <w:rPr>
      <w:rFonts w:eastAsia="Times New Roman"/>
      <w:sz w:val="22"/>
    </w:rPr>
  </w:style>
  <w:style w:type="character" w:customStyle="1" w:styleId="apple-converted-space">
    <w:name w:val="apple-converted-space"/>
    <w:uiPriority w:val="99"/>
    <w:rsid w:val="00455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465</TotalTime>
  <Pages>18</Pages>
  <Words>1376</Words>
  <Characters>7845</Characters>
  <Application>Microsoft Office Outlook</Application>
  <DocSecurity>0</DocSecurity>
  <Lines>0</Lines>
  <Paragraphs>0</Paragraphs>
  <ScaleCrop>false</ScaleCrop>
  <Company>Березнегуватський професійний ліцей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ДОКУМЕНТИ МЕТОДИЧНОЇ КОМІСІЇ ПРИРОДНИЧО-МАТЕМАТИЧНИХ ДИСЦИПЛІН</dc:title>
  <dc:subject>2014 – 2015 Н.Р.</dc:subject>
  <dc:creator>Голова МК – Халак Ольга Василівна</dc:creator>
  <cp:keywords/>
  <dc:description/>
  <cp:lastModifiedBy>User</cp:lastModifiedBy>
  <cp:revision>35</cp:revision>
  <cp:lastPrinted>2015-09-02T11:47:00Z</cp:lastPrinted>
  <dcterms:created xsi:type="dcterms:W3CDTF">2012-09-09T18:23:00Z</dcterms:created>
  <dcterms:modified xsi:type="dcterms:W3CDTF">2017-06-12T07:09:00Z</dcterms:modified>
</cp:coreProperties>
</file>